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Toc31814746" w:displacedByCustomXml="next"/>
    <w:sdt>
      <w:sdtPr>
        <w:id w:val="1853063676"/>
        <w:docPartObj>
          <w:docPartGallery w:val="Cover Pages"/>
          <w:docPartUnique/>
        </w:docPartObj>
      </w:sdtPr>
      <w:sdtEndPr>
        <w:rPr>
          <w:b/>
          <w:bCs/>
          <w:color w:val="000000" w:themeColor="text1"/>
        </w:rPr>
      </w:sdtEndPr>
      <w:sdtContent>
        <w:p w:rsidR="00C0598A" w:rsidRDefault="00C0598A" w:rsidP="00C0598A">
          <w:pPr>
            <w:jc w:val="center"/>
            <w:rPr>
              <w:sz w:val="22"/>
              <w:szCs w:val="22"/>
              <w:lang w:eastAsia="en-US"/>
            </w:rPr>
          </w:pPr>
          <w:r>
            <w:rPr>
              <w:b/>
              <w:bCs/>
              <w:color w:val="333399"/>
              <w:sz w:val="32"/>
              <w:szCs w:val="32"/>
            </w:rPr>
            <w:t>Автономная некоммерческая организация</w:t>
          </w:r>
        </w:p>
        <w:p w:rsidR="00C0598A" w:rsidRDefault="00C0598A" w:rsidP="00C0598A">
          <w:pPr>
            <w:spacing w:line="240" w:lineRule="auto"/>
            <w:jc w:val="center"/>
          </w:pPr>
          <w:r>
            <w:rPr>
              <w:b/>
              <w:bCs/>
              <w:color w:val="333399"/>
              <w:sz w:val="32"/>
              <w:szCs w:val="32"/>
            </w:rPr>
            <w:t>«Аналитический центр «АЭРОНЕТ»</w:t>
          </w:r>
        </w:p>
        <w:p w:rsidR="00C0598A" w:rsidRDefault="00C0598A" w:rsidP="00C0598A">
          <w:pPr>
            <w:spacing w:line="240" w:lineRule="auto"/>
            <w:jc w:val="center"/>
          </w:pPr>
          <w:r>
            <w:rPr>
              <w:b/>
              <w:bCs/>
              <w:color w:val="333399"/>
              <w:sz w:val="32"/>
              <w:szCs w:val="32"/>
            </w:rPr>
            <w:t>(АНО «ЦЕНТР «АЭРОНЕТ»)</w:t>
          </w:r>
        </w:p>
        <w:p w:rsidR="00C0598A" w:rsidRDefault="00C0598A" w:rsidP="00C0598A">
          <w:pPr>
            <w:spacing w:line="240" w:lineRule="auto"/>
            <w:jc w:val="center"/>
          </w:pPr>
          <w:r>
            <w:rPr>
              <w:color w:val="333399"/>
              <w:sz w:val="24"/>
              <w:szCs w:val="24"/>
            </w:rPr>
            <w:t>ИНН 9701111450  КПП  770101001</w:t>
          </w:r>
        </w:p>
        <w:p w:rsidR="00C0598A" w:rsidRDefault="00C0598A" w:rsidP="00C0598A">
          <w:pPr>
            <w:spacing w:line="240" w:lineRule="auto"/>
            <w:jc w:val="center"/>
          </w:pPr>
          <w:r>
            <w:rPr>
              <w:color w:val="333399"/>
              <w:sz w:val="24"/>
              <w:szCs w:val="24"/>
            </w:rPr>
            <w:t>105005, г. Москва, ул. Бауманская 2-я, д. 5, корп. 1</w:t>
          </w:r>
        </w:p>
        <w:p w:rsidR="00C0598A" w:rsidRDefault="007D43A4" w:rsidP="00C0598A">
          <w:pPr>
            <w:spacing w:line="240" w:lineRule="auto"/>
            <w:jc w:val="center"/>
            <w:rPr>
              <w:color w:val="333399"/>
              <w:sz w:val="24"/>
              <w:szCs w:val="24"/>
            </w:rPr>
          </w:pPr>
          <w:hyperlink r:id="rId11" w:history="1">
            <w:r w:rsidR="00C0598A" w:rsidRPr="003F4728">
              <w:rPr>
                <w:rStyle w:val="Hyperlink"/>
                <w:sz w:val="24"/>
                <w:szCs w:val="24"/>
              </w:rPr>
              <w:t>nti-aeronet@mail.ru</w:t>
            </w:r>
          </w:hyperlink>
        </w:p>
        <w:p w:rsidR="00C0598A" w:rsidRDefault="00C0598A" w:rsidP="00C0598A">
          <w:pPr>
            <w:pStyle w:val="a2"/>
          </w:pPr>
        </w:p>
        <w:p w:rsidR="00C0598A" w:rsidRDefault="00C0598A" w:rsidP="00C0598A">
          <w:pPr>
            <w:pStyle w:val="a2"/>
          </w:pPr>
        </w:p>
        <w:p w:rsidR="00C0598A" w:rsidRDefault="00C0598A" w:rsidP="00C0598A">
          <w:pPr>
            <w:pStyle w:val="a2"/>
          </w:pPr>
        </w:p>
        <w:p w:rsidR="00C0598A" w:rsidRPr="00C0598A" w:rsidRDefault="00C0598A" w:rsidP="00C0598A">
          <w:pPr>
            <w:pStyle w:val="a2"/>
          </w:pPr>
        </w:p>
        <w:p w:rsidR="00C0598A" w:rsidRPr="00C0598A" w:rsidRDefault="00C0598A" w:rsidP="00C0598A">
          <w:pPr>
            <w:jc w:val="center"/>
            <w:rPr>
              <w:sz w:val="24"/>
              <w:szCs w:val="24"/>
            </w:rPr>
          </w:pPr>
          <w:r w:rsidRPr="00C0598A">
            <w:rPr>
              <w:color w:val="000000" w:themeColor="text1"/>
              <w:sz w:val="40"/>
              <w:szCs w:val="24"/>
            </w:rPr>
            <w:t>Инфраструктурный центр «Аэронет</w:t>
          </w:r>
          <w:r>
            <w:rPr>
              <w:color w:val="000000" w:themeColor="text1"/>
              <w:sz w:val="40"/>
              <w:szCs w:val="24"/>
            </w:rPr>
            <w:t>»</w:t>
          </w:r>
        </w:p>
        <w:p w:rsidR="00C0598A" w:rsidRDefault="00C0598A" w:rsidP="00C0598A">
          <w:pPr>
            <w:ind w:firstLine="706"/>
            <w:jc w:val="center"/>
            <w:rPr>
              <w:color w:val="000000" w:themeColor="text1"/>
              <w:sz w:val="40"/>
              <w:szCs w:val="24"/>
            </w:rPr>
          </w:pPr>
        </w:p>
        <w:p w:rsidR="00C0598A" w:rsidRDefault="00C0598A" w:rsidP="00C0598A">
          <w:pPr>
            <w:pStyle w:val="a2"/>
          </w:pPr>
        </w:p>
        <w:p w:rsidR="00C0598A" w:rsidRDefault="00C0598A" w:rsidP="00C0598A">
          <w:pPr>
            <w:pStyle w:val="a2"/>
          </w:pPr>
        </w:p>
        <w:p w:rsidR="00C0598A" w:rsidRDefault="00C0598A" w:rsidP="00C0598A">
          <w:pPr>
            <w:pStyle w:val="a2"/>
          </w:pPr>
        </w:p>
        <w:p w:rsidR="00C0598A" w:rsidRDefault="00C0598A" w:rsidP="00C0598A">
          <w:pPr>
            <w:pStyle w:val="a2"/>
          </w:pPr>
        </w:p>
        <w:p w:rsidR="00C0598A" w:rsidRDefault="00C0598A" w:rsidP="00C0598A">
          <w:pPr>
            <w:pStyle w:val="a2"/>
          </w:pPr>
        </w:p>
        <w:p w:rsidR="00C0598A" w:rsidRDefault="00C0598A" w:rsidP="00C0598A">
          <w:pPr>
            <w:pStyle w:val="a2"/>
          </w:pPr>
        </w:p>
        <w:p w:rsidR="00C0598A" w:rsidRDefault="00C0598A" w:rsidP="00C0598A">
          <w:pPr>
            <w:pStyle w:val="a2"/>
          </w:pPr>
        </w:p>
        <w:p w:rsidR="00C0598A" w:rsidRDefault="00C0598A" w:rsidP="00C0598A">
          <w:pPr>
            <w:pStyle w:val="a2"/>
          </w:pPr>
        </w:p>
        <w:p w:rsidR="00C0598A" w:rsidRDefault="00C0598A" w:rsidP="00C0598A">
          <w:pPr>
            <w:pStyle w:val="a2"/>
          </w:pPr>
        </w:p>
        <w:p w:rsidR="00C0598A" w:rsidRDefault="00C0598A" w:rsidP="00C0598A">
          <w:pPr>
            <w:pStyle w:val="a2"/>
          </w:pPr>
        </w:p>
        <w:p w:rsidR="00C0598A" w:rsidRPr="00C0598A" w:rsidRDefault="00C0598A" w:rsidP="00C0598A">
          <w:pPr>
            <w:pStyle w:val="a2"/>
          </w:pPr>
        </w:p>
        <w:sdt>
          <w:sdtPr>
            <w:rPr>
              <w:rFonts w:asciiTheme="majorHAnsi" w:eastAsiaTheme="majorEastAsia" w:hAnsiTheme="majorHAnsi" w:cstheme="majorBidi"/>
              <w:b/>
              <w:sz w:val="40"/>
              <w:szCs w:val="88"/>
              <w:shd w:val="clear" w:color="auto" w:fill="DBE5F1" w:themeFill="accent1" w:themeFillTint="33"/>
            </w:rPr>
            <w:alias w:val="Title"/>
            <w:id w:val="13406919"/>
            <w:placeholder>
              <w:docPart w:val="9BAF4FE0E83C4B9B95C5A704B9C0549E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EndPr/>
          <w:sdtContent>
            <w:p w:rsidR="00C0598A" w:rsidRPr="00C0598A" w:rsidRDefault="00C0598A" w:rsidP="00C0598A">
              <w:pPr>
                <w:pStyle w:val="NoSpacing"/>
                <w:spacing w:line="216" w:lineRule="auto"/>
                <w:jc w:val="center"/>
                <w:rPr>
                  <w:rFonts w:asciiTheme="majorHAnsi" w:eastAsiaTheme="majorEastAsia" w:hAnsiTheme="majorHAnsi" w:cstheme="majorBidi"/>
                  <w:b/>
                  <w:sz w:val="40"/>
                  <w:szCs w:val="88"/>
                  <w:shd w:val="clear" w:color="auto" w:fill="DBE5F1" w:themeFill="accent1" w:themeFillTint="33"/>
                  <w:lang w:eastAsia="ru-RU"/>
                </w:rPr>
              </w:pPr>
              <w:r w:rsidRPr="00C0598A">
                <w:rPr>
                  <w:rFonts w:asciiTheme="majorHAnsi" w:eastAsiaTheme="majorEastAsia" w:hAnsiTheme="majorHAnsi" w:cstheme="majorBidi"/>
                  <w:b/>
                  <w:sz w:val="40"/>
                  <w:szCs w:val="88"/>
                  <w:shd w:val="clear" w:color="auto" w:fill="DBE5F1" w:themeFill="accent1" w:themeFillTint="33"/>
                </w:rPr>
                <w:t>Итоги реализации плана мероприятий («дорожной карты») Аэронет Национальной технологической инициативы в 2016-2021 годах</w:t>
              </w:r>
            </w:p>
          </w:sdtContent>
        </w:sdt>
        <w:p w:rsidR="00C0598A" w:rsidRDefault="00C0598A" w:rsidP="00C0598A">
          <w:pPr>
            <w:pStyle w:val="a2"/>
            <w:rPr>
              <w:color w:val="000000" w:themeColor="text1"/>
              <w:sz w:val="24"/>
              <w:szCs w:val="24"/>
            </w:rPr>
          </w:pPr>
        </w:p>
        <w:p w:rsidR="00C0598A" w:rsidRDefault="00C0598A" w:rsidP="00C0598A">
          <w:pPr>
            <w:pStyle w:val="a2"/>
            <w:rPr>
              <w:color w:val="000000" w:themeColor="text1"/>
              <w:sz w:val="24"/>
              <w:szCs w:val="24"/>
            </w:rPr>
          </w:pPr>
        </w:p>
        <w:sdt>
          <w:sdtPr>
            <w:rPr>
              <w:color w:val="000000" w:themeColor="text1"/>
              <w:sz w:val="36"/>
              <w:szCs w:val="24"/>
            </w:rPr>
            <w:alias w:val="Subtitle"/>
            <w:id w:val="13406923"/>
            <w:placeholder>
              <w:docPart w:val="B0C8EFC02AD04EACB12BE5D4D951F4AF"/>
            </w:placeholder>
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<w:text/>
          </w:sdtPr>
          <w:sdtEndPr/>
          <w:sdtContent>
            <w:p w:rsidR="00C0598A" w:rsidRDefault="007D43A4" w:rsidP="00C0598A">
              <w:pPr>
                <w:pStyle w:val="a2"/>
                <w:jc w:val="center"/>
                <w:rPr>
                  <w:color w:val="000000" w:themeColor="text1"/>
                  <w:sz w:val="36"/>
                  <w:szCs w:val="24"/>
                </w:rPr>
              </w:pPr>
              <w:r>
                <w:rPr>
                  <w:color w:val="000000" w:themeColor="text1"/>
                  <w:sz w:val="36"/>
                  <w:szCs w:val="24"/>
                </w:rPr>
                <w:t>Аналитический о</w:t>
              </w:r>
              <w:r w:rsidR="00C0598A" w:rsidRPr="00C0598A">
                <w:rPr>
                  <w:color w:val="000000" w:themeColor="text1"/>
                  <w:sz w:val="36"/>
                  <w:szCs w:val="24"/>
                </w:rPr>
                <w:t>тчет</w:t>
              </w:r>
            </w:p>
          </w:sdtContent>
        </w:sdt>
        <w:p w:rsidR="00C0598A" w:rsidRDefault="00C0598A" w:rsidP="00C0598A">
          <w:pPr>
            <w:pStyle w:val="a2"/>
            <w:rPr>
              <w:color w:val="000000" w:themeColor="text1"/>
              <w:sz w:val="24"/>
              <w:szCs w:val="24"/>
            </w:rPr>
          </w:pPr>
          <w:bookmarkStart w:id="1" w:name="_GoBack"/>
          <w:bookmarkEnd w:id="1"/>
        </w:p>
        <w:p w:rsidR="00C0598A" w:rsidRDefault="00C0598A" w:rsidP="00C0598A">
          <w:pPr>
            <w:pStyle w:val="a2"/>
            <w:rPr>
              <w:color w:val="000000" w:themeColor="text1"/>
              <w:sz w:val="24"/>
              <w:szCs w:val="24"/>
            </w:rPr>
          </w:pPr>
        </w:p>
        <w:p w:rsidR="00C0598A" w:rsidRDefault="00C0598A" w:rsidP="00C0598A">
          <w:pPr>
            <w:pStyle w:val="a2"/>
            <w:rPr>
              <w:color w:val="000000" w:themeColor="text1"/>
              <w:sz w:val="24"/>
              <w:szCs w:val="24"/>
            </w:rPr>
          </w:pPr>
        </w:p>
        <w:p w:rsidR="00C0598A" w:rsidRDefault="00C0598A" w:rsidP="00C0598A">
          <w:pPr>
            <w:pStyle w:val="a2"/>
            <w:rPr>
              <w:color w:val="000000" w:themeColor="text1"/>
              <w:sz w:val="24"/>
              <w:szCs w:val="24"/>
            </w:rPr>
          </w:pPr>
        </w:p>
        <w:p w:rsidR="00C0598A" w:rsidRDefault="00C0598A" w:rsidP="00C0598A">
          <w:pPr>
            <w:pStyle w:val="a2"/>
            <w:rPr>
              <w:color w:val="000000" w:themeColor="text1"/>
              <w:sz w:val="24"/>
              <w:szCs w:val="24"/>
            </w:rPr>
          </w:pPr>
        </w:p>
        <w:p w:rsidR="00C0598A" w:rsidRDefault="00C0598A" w:rsidP="00C0598A">
          <w:pPr>
            <w:pStyle w:val="a2"/>
            <w:rPr>
              <w:color w:val="000000" w:themeColor="text1"/>
              <w:sz w:val="24"/>
              <w:szCs w:val="24"/>
            </w:rPr>
          </w:pPr>
        </w:p>
        <w:p w:rsidR="00C0598A" w:rsidRDefault="00C0598A" w:rsidP="00C0598A">
          <w:pPr>
            <w:pStyle w:val="a2"/>
            <w:rPr>
              <w:color w:val="000000" w:themeColor="text1"/>
              <w:sz w:val="24"/>
              <w:szCs w:val="24"/>
            </w:rPr>
          </w:pPr>
        </w:p>
        <w:p w:rsidR="00C0598A" w:rsidRDefault="00C0598A" w:rsidP="00C0598A">
          <w:pPr>
            <w:pStyle w:val="a2"/>
            <w:rPr>
              <w:color w:val="000000" w:themeColor="text1"/>
              <w:sz w:val="24"/>
              <w:szCs w:val="24"/>
            </w:rPr>
          </w:pPr>
        </w:p>
        <w:p w:rsidR="00C0598A" w:rsidRDefault="00C0598A" w:rsidP="00C0598A">
          <w:pPr>
            <w:pStyle w:val="a2"/>
            <w:rPr>
              <w:color w:val="000000" w:themeColor="text1"/>
              <w:sz w:val="24"/>
              <w:szCs w:val="24"/>
            </w:rPr>
          </w:pPr>
        </w:p>
        <w:p w:rsidR="00C0598A" w:rsidRDefault="00C0598A" w:rsidP="00C0598A">
          <w:pPr>
            <w:pStyle w:val="a2"/>
            <w:rPr>
              <w:color w:val="000000" w:themeColor="text1"/>
              <w:sz w:val="24"/>
              <w:szCs w:val="24"/>
            </w:rPr>
          </w:pPr>
        </w:p>
        <w:p w:rsidR="00C0598A" w:rsidRDefault="00C0598A" w:rsidP="00C0598A">
          <w:pPr>
            <w:pStyle w:val="a2"/>
            <w:rPr>
              <w:color w:val="000000" w:themeColor="text1"/>
              <w:sz w:val="24"/>
              <w:szCs w:val="24"/>
            </w:rPr>
          </w:pPr>
        </w:p>
        <w:p w:rsidR="00C0598A" w:rsidRDefault="00C0598A" w:rsidP="00C0598A">
          <w:pPr>
            <w:pStyle w:val="a2"/>
            <w:rPr>
              <w:color w:val="000000" w:themeColor="text1"/>
              <w:sz w:val="24"/>
              <w:szCs w:val="24"/>
            </w:rPr>
          </w:pPr>
        </w:p>
        <w:p w:rsidR="00C0598A" w:rsidRPr="00C0598A" w:rsidRDefault="00C0598A" w:rsidP="00C0598A">
          <w:pPr>
            <w:pStyle w:val="a2"/>
            <w:jc w:val="center"/>
            <w:rPr>
              <w:color w:val="000000" w:themeColor="text1"/>
            </w:rPr>
          </w:pPr>
          <w:r w:rsidRPr="00C0598A">
            <w:rPr>
              <w:color w:val="000000" w:themeColor="text1"/>
            </w:rPr>
            <w:t>г. Москва, 2021 г.</w:t>
          </w:r>
        </w:p>
      </w:sdtContent>
    </w:sdt>
    <w:p w:rsidR="00B50BB9" w:rsidRPr="00C0598A" w:rsidRDefault="00F60C2B" w:rsidP="00C0598A">
      <w:pPr>
        <w:autoSpaceDE/>
        <w:autoSpaceDN/>
        <w:spacing w:after="200" w:line="276" w:lineRule="auto"/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</w:rPr>
        <w:lastRenderedPageBreak/>
        <w:t xml:space="preserve">АНАЛИТИЧЕСКИЙ </w:t>
      </w:r>
      <w:r w:rsidR="00B50BB9" w:rsidRPr="001E2D54">
        <w:rPr>
          <w:b/>
          <w:bCs/>
          <w:color w:val="000000" w:themeColor="text1"/>
        </w:rPr>
        <w:t>ОТЧЕТ</w:t>
      </w:r>
      <w:bookmarkEnd w:id="0"/>
    </w:p>
    <w:p w:rsidR="00B50BB9" w:rsidRDefault="00C43041" w:rsidP="001E2D54">
      <w:pPr>
        <w:pStyle w:val="ConsPlusNormal"/>
        <w:spacing w:line="276" w:lineRule="auto"/>
        <w:jc w:val="center"/>
        <w:rPr>
          <w:rFonts w:eastAsia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b/>
          <w:bCs/>
          <w:color w:val="000000" w:themeColor="text1"/>
          <w:sz w:val="24"/>
          <w:szCs w:val="24"/>
        </w:rPr>
        <w:t>«И</w:t>
      </w:r>
      <w:r w:rsidR="00F60C2B">
        <w:rPr>
          <w:b/>
          <w:bCs/>
          <w:color w:val="000000" w:themeColor="text1"/>
          <w:sz w:val="24"/>
          <w:szCs w:val="24"/>
        </w:rPr>
        <w:t>тог</w:t>
      </w:r>
      <w:r>
        <w:rPr>
          <w:b/>
          <w:bCs/>
          <w:color w:val="000000" w:themeColor="text1"/>
          <w:sz w:val="24"/>
          <w:szCs w:val="24"/>
        </w:rPr>
        <w:t>и</w:t>
      </w:r>
      <w:r w:rsidR="00F60C2B">
        <w:rPr>
          <w:b/>
          <w:bCs/>
          <w:color w:val="000000" w:themeColor="text1"/>
          <w:sz w:val="24"/>
          <w:szCs w:val="24"/>
        </w:rPr>
        <w:t xml:space="preserve"> </w:t>
      </w:r>
      <w:r w:rsidR="00B50BB9" w:rsidRPr="001E2D54">
        <w:rPr>
          <w:b/>
          <w:bCs/>
          <w:color w:val="000000" w:themeColor="text1"/>
          <w:sz w:val="24"/>
          <w:szCs w:val="24"/>
        </w:rPr>
        <w:t xml:space="preserve">реализации плана мероприятий («дорожной карты») </w:t>
      </w:r>
      <w:r w:rsidR="00B50BB9" w:rsidRPr="001E2D54">
        <w:rPr>
          <w:rFonts w:eastAsia="Times New Roman"/>
          <w:b/>
          <w:bCs/>
          <w:color w:val="000000" w:themeColor="text1"/>
          <w:sz w:val="24"/>
          <w:szCs w:val="24"/>
          <w:lang w:eastAsia="ru-RU"/>
        </w:rPr>
        <w:t>Аэронет</w:t>
      </w:r>
      <w:r w:rsidR="00B50BB9" w:rsidRPr="001E2D54">
        <w:rPr>
          <w:b/>
          <w:bCs/>
          <w:color w:val="000000" w:themeColor="text1"/>
          <w:sz w:val="24"/>
          <w:szCs w:val="24"/>
        </w:rPr>
        <w:br/>
        <w:t xml:space="preserve">Национальной технологической инициативы </w:t>
      </w:r>
      <w:bookmarkStart w:id="2" w:name="_Toc31814749"/>
      <w:r w:rsidR="00B50BB9" w:rsidRPr="001E2D54">
        <w:rPr>
          <w:rFonts w:eastAsia="Times New Roman"/>
          <w:b/>
          <w:bCs/>
          <w:color w:val="000000" w:themeColor="text1"/>
          <w:sz w:val="24"/>
          <w:szCs w:val="24"/>
          <w:lang w:eastAsia="ru-RU"/>
        </w:rPr>
        <w:t xml:space="preserve">в </w:t>
      </w:r>
      <w:r w:rsidR="0052309E">
        <w:rPr>
          <w:rFonts w:eastAsia="Times New Roman"/>
          <w:b/>
          <w:bCs/>
          <w:color w:val="000000" w:themeColor="text1"/>
          <w:sz w:val="24"/>
          <w:szCs w:val="24"/>
          <w:lang w:eastAsia="ru-RU"/>
        </w:rPr>
        <w:t>2016-</w:t>
      </w:r>
      <w:r w:rsidR="00B50BB9" w:rsidRPr="001E2D54">
        <w:rPr>
          <w:rFonts w:eastAsia="Times New Roman"/>
          <w:b/>
          <w:bCs/>
          <w:color w:val="000000" w:themeColor="text1"/>
          <w:sz w:val="24"/>
          <w:szCs w:val="24"/>
          <w:lang w:eastAsia="ru-RU"/>
        </w:rPr>
        <w:t>20</w:t>
      </w:r>
      <w:r w:rsidR="000E2C91">
        <w:rPr>
          <w:rFonts w:eastAsia="Times New Roman"/>
          <w:b/>
          <w:bCs/>
          <w:color w:val="000000" w:themeColor="text1"/>
          <w:sz w:val="24"/>
          <w:szCs w:val="24"/>
          <w:lang w:eastAsia="ru-RU"/>
        </w:rPr>
        <w:t xml:space="preserve">21 </w:t>
      </w:r>
      <w:r w:rsidR="00B50BB9" w:rsidRPr="001E2D54">
        <w:rPr>
          <w:rFonts w:eastAsia="Times New Roman"/>
          <w:b/>
          <w:bCs/>
          <w:color w:val="000000" w:themeColor="text1"/>
          <w:sz w:val="24"/>
          <w:szCs w:val="24"/>
          <w:lang w:eastAsia="ru-RU"/>
        </w:rPr>
        <w:t>год</w:t>
      </w:r>
      <w:bookmarkEnd w:id="2"/>
      <w:r w:rsidR="0052309E">
        <w:rPr>
          <w:rFonts w:eastAsia="Times New Roman"/>
          <w:b/>
          <w:bCs/>
          <w:color w:val="000000" w:themeColor="text1"/>
          <w:sz w:val="24"/>
          <w:szCs w:val="24"/>
          <w:lang w:eastAsia="ru-RU"/>
        </w:rPr>
        <w:t>ах</w:t>
      </w:r>
      <w:r>
        <w:rPr>
          <w:rFonts w:eastAsia="Times New Roman"/>
          <w:b/>
          <w:bCs/>
          <w:color w:val="000000" w:themeColor="text1"/>
          <w:sz w:val="24"/>
          <w:szCs w:val="24"/>
          <w:lang w:eastAsia="ru-RU"/>
        </w:rPr>
        <w:t>»</w:t>
      </w:r>
    </w:p>
    <w:p w:rsidR="000E2C91" w:rsidRDefault="000E2C91" w:rsidP="001E2D54">
      <w:pPr>
        <w:pStyle w:val="ConsPlusNormal"/>
        <w:spacing w:line="276" w:lineRule="auto"/>
        <w:jc w:val="center"/>
        <w:rPr>
          <w:rFonts w:eastAsia="Times New Roman"/>
          <w:b/>
          <w:bCs/>
          <w:color w:val="000000" w:themeColor="text1"/>
          <w:sz w:val="24"/>
          <w:szCs w:val="24"/>
          <w:lang w:eastAsia="ru-RU"/>
        </w:rPr>
      </w:pPr>
    </w:p>
    <w:p w:rsidR="0071622A" w:rsidRPr="003B7123" w:rsidRDefault="0071622A" w:rsidP="0071622A">
      <w:pPr>
        <w:autoSpaceDE/>
        <w:autoSpaceDN/>
        <w:spacing w:before="120" w:after="120" w:line="228" w:lineRule="auto"/>
        <w:jc w:val="center"/>
        <w:rPr>
          <w:b/>
        </w:rPr>
      </w:pPr>
    </w:p>
    <w:p w:rsidR="0071622A" w:rsidRDefault="0071622A" w:rsidP="0071622A">
      <w:pPr>
        <w:shd w:val="clear" w:color="auto" w:fill="FFFFFF" w:themeFill="background1"/>
        <w:tabs>
          <w:tab w:val="left" w:pos="1134"/>
        </w:tabs>
        <w:spacing w:line="360" w:lineRule="auto"/>
        <w:ind w:firstLine="709"/>
        <w:rPr>
          <w:rFonts w:eastAsia="Calibri"/>
        </w:rPr>
      </w:pPr>
      <w:r w:rsidRPr="00A725BE">
        <w:rPr>
          <w:rFonts w:eastAsia="Calibri"/>
        </w:rPr>
        <w:t>С конца 2016 г. по состоянию на конец I</w:t>
      </w:r>
      <w:r>
        <w:rPr>
          <w:rFonts w:eastAsia="Calibri"/>
          <w:lang w:val="en-US"/>
        </w:rPr>
        <w:t>V</w:t>
      </w:r>
      <w:r w:rsidRPr="00A725BE">
        <w:rPr>
          <w:rFonts w:eastAsia="Calibri"/>
        </w:rPr>
        <w:t xml:space="preserve"> квартала 2021 в рамках реализации плана мероприятий («дорожной карты») «Аэронет» Национальной технологической инициативы на заседаниях Межведомственной рабочей группы по разработке и реализации Национальной технологической инициативы были одобрены и переведены на стадию «реализация» 14 проектов (2 проекта – завершены, 1 проект – на стадии завершения, 2 проекта – прекращены, 1 проект – приостановлен, по 1 проекту – приостановлено финансирование, 7 проектов – реализуются в соответствии с утвержденными план-графиками)</w:t>
      </w:r>
      <w:r>
        <w:rPr>
          <w:rFonts w:eastAsia="Calibri"/>
        </w:rPr>
        <w:t>,</w:t>
      </w:r>
      <w:r w:rsidRPr="002F7DFB">
        <w:t xml:space="preserve"> </w:t>
      </w:r>
      <w:r w:rsidRPr="00B95CF6">
        <w:t>на стади</w:t>
      </w:r>
      <w:r>
        <w:t>и</w:t>
      </w:r>
      <w:r w:rsidRPr="00B95CF6">
        <w:t xml:space="preserve"> «инициирование»</w:t>
      </w:r>
      <w:r>
        <w:t xml:space="preserve"> - 20 проектов</w:t>
      </w:r>
      <w:r w:rsidRPr="00EB74A5">
        <w:t>.</w:t>
      </w:r>
    </w:p>
    <w:p w:rsidR="0071622A" w:rsidRDefault="0071622A" w:rsidP="0071622A">
      <w:pPr>
        <w:shd w:val="clear" w:color="auto" w:fill="FFFFFF" w:themeFill="background1"/>
        <w:tabs>
          <w:tab w:val="left" w:pos="1134"/>
        </w:tabs>
        <w:spacing w:line="360" w:lineRule="auto"/>
        <w:ind w:firstLine="709"/>
        <w:rPr>
          <w:rFonts w:eastAsia="Calibri"/>
        </w:rPr>
      </w:pPr>
      <w:r>
        <w:rPr>
          <w:rFonts w:eastAsia="Calibri"/>
        </w:rPr>
        <w:t xml:space="preserve">Кроме того, в целях реализации </w:t>
      </w:r>
      <w:r w:rsidRPr="00BE5798">
        <w:rPr>
          <w:rFonts w:eastAsia="Calibri"/>
        </w:rPr>
        <w:t>план</w:t>
      </w:r>
      <w:r>
        <w:rPr>
          <w:rFonts w:eastAsia="Calibri"/>
        </w:rPr>
        <w:t>а</w:t>
      </w:r>
      <w:r w:rsidRPr="00BE5798">
        <w:rPr>
          <w:rFonts w:eastAsia="Calibri"/>
        </w:rPr>
        <w:t xml:space="preserve"> </w:t>
      </w:r>
      <w:r>
        <w:rPr>
          <w:rFonts w:eastAsia="Calibri"/>
        </w:rPr>
        <w:t xml:space="preserve">«дорожной карты» </w:t>
      </w:r>
      <w:r w:rsidRPr="00BE5798">
        <w:rPr>
          <w:rFonts w:eastAsia="Calibri"/>
        </w:rPr>
        <w:t>по совершенствованию</w:t>
      </w:r>
      <w:r>
        <w:rPr>
          <w:rFonts w:eastAsia="Calibri"/>
        </w:rPr>
        <w:t xml:space="preserve"> </w:t>
      </w:r>
      <w:r w:rsidRPr="00BE5798">
        <w:rPr>
          <w:rFonts w:eastAsia="Calibri"/>
        </w:rPr>
        <w:t>законодательства в целях обеспечения</w:t>
      </w:r>
      <w:r>
        <w:rPr>
          <w:rFonts w:eastAsia="Calibri"/>
        </w:rPr>
        <w:t xml:space="preserve"> реализации ДК Аэронет Минпромторгом России </w:t>
      </w:r>
      <w:r w:rsidRPr="0078170E">
        <w:rPr>
          <w:rFonts w:eastAsia="Calibri"/>
        </w:rPr>
        <w:t>разработан</w:t>
      </w:r>
      <w:r>
        <w:rPr>
          <w:rFonts w:eastAsia="Calibri"/>
        </w:rPr>
        <w:t>ы следующие проекты федеральных законов:</w:t>
      </w:r>
    </w:p>
    <w:p w:rsidR="0071622A" w:rsidRPr="00391C15" w:rsidRDefault="0071622A" w:rsidP="0071622A">
      <w:pPr>
        <w:adjustRightInd w:val="0"/>
        <w:spacing w:line="360" w:lineRule="auto"/>
        <w:ind w:firstLine="709"/>
        <w:rPr>
          <w:color w:val="000000" w:themeColor="text1"/>
        </w:rPr>
      </w:pPr>
      <w:r>
        <w:rPr>
          <w:color w:val="000000" w:themeColor="text1"/>
        </w:rPr>
        <w:t xml:space="preserve">– </w:t>
      </w:r>
      <w:r w:rsidRPr="00391C15">
        <w:rPr>
          <w:color w:val="000000" w:themeColor="text1"/>
        </w:rPr>
        <w:t xml:space="preserve">проект федерального закона «О внесении изменений в Федеральный закон «О внесении изменения в статью 12 Федерального закона «О лицензировании отдельных видов деятельности» (далее – законопроект). </w:t>
      </w:r>
      <w:r>
        <w:rPr>
          <w:color w:val="000000" w:themeColor="text1"/>
        </w:rPr>
        <w:t>Законо</w:t>
      </w:r>
      <w:r w:rsidRPr="00391C15">
        <w:rPr>
          <w:color w:val="000000" w:themeColor="text1"/>
        </w:rPr>
        <w:t xml:space="preserve">проектом предусматривается </w:t>
      </w:r>
      <w:r>
        <w:rPr>
          <w:color w:val="000000" w:themeColor="text1"/>
        </w:rPr>
        <w:t>внесение изменений в наименование лицензируемого вида деятельности по разработке, производству</w:t>
      </w:r>
      <w:r w:rsidRPr="00391C15">
        <w:rPr>
          <w:color w:val="000000" w:themeColor="text1"/>
        </w:rPr>
        <w:t>, испытания</w:t>
      </w:r>
      <w:r>
        <w:rPr>
          <w:color w:val="000000" w:themeColor="text1"/>
        </w:rPr>
        <w:t>м</w:t>
      </w:r>
      <w:r w:rsidRPr="00391C15">
        <w:rPr>
          <w:color w:val="000000" w:themeColor="text1"/>
        </w:rPr>
        <w:t xml:space="preserve"> и ремонт</w:t>
      </w:r>
      <w:r>
        <w:rPr>
          <w:color w:val="000000" w:themeColor="text1"/>
        </w:rPr>
        <w:t>у</w:t>
      </w:r>
      <w:r w:rsidRPr="00391C15">
        <w:rPr>
          <w:color w:val="000000" w:themeColor="text1"/>
        </w:rPr>
        <w:t xml:space="preserve"> беспилотных авиационных систем и (или) их элементов</w:t>
      </w:r>
      <w:r>
        <w:rPr>
          <w:color w:val="000000" w:themeColor="text1"/>
        </w:rPr>
        <w:t>. Исключается необходимость лицензирования в отношении систем с беспилотными воздушными</w:t>
      </w:r>
      <w:r w:rsidRPr="00391C15">
        <w:rPr>
          <w:color w:val="000000" w:themeColor="text1"/>
        </w:rPr>
        <w:t xml:space="preserve"> суда</w:t>
      </w:r>
      <w:r>
        <w:rPr>
          <w:color w:val="000000" w:themeColor="text1"/>
        </w:rPr>
        <w:t xml:space="preserve">ми до 30 кг. Законопроект </w:t>
      </w:r>
      <w:r w:rsidRPr="00391C15">
        <w:rPr>
          <w:color w:val="000000" w:themeColor="text1"/>
        </w:rPr>
        <w:t>внесен в Правительство Российской Федерации письмом от 29 декабря</w:t>
      </w:r>
      <w:r w:rsidR="002C7A44">
        <w:rPr>
          <w:color w:val="000000" w:themeColor="text1"/>
        </w:rPr>
        <w:t xml:space="preserve"> </w:t>
      </w:r>
      <w:r w:rsidRPr="00391C15">
        <w:rPr>
          <w:color w:val="000000" w:themeColor="text1"/>
        </w:rPr>
        <w:t>2020 г. № МД-103928/18. Проект в целом одобрен на заседании Комиссии Правительства Российской Федерации по законопроектной деятельности (протокол заседания от 08 февраля 2021 г. № 4</w:t>
      </w:r>
      <w:r>
        <w:rPr>
          <w:color w:val="000000" w:themeColor="text1"/>
        </w:rPr>
        <w:t>;</w:t>
      </w:r>
    </w:p>
    <w:p w:rsidR="0071622A" w:rsidRDefault="0071622A" w:rsidP="0071622A">
      <w:pPr>
        <w:adjustRightInd w:val="0"/>
        <w:spacing w:line="360" w:lineRule="auto"/>
        <w:ind w:firstLine="709"/>
        <w:rPr>
          <w:rFonts w:eastAsia="Calibri"/>
          <w:color w:val="000000" w:themeColor="text1"/>
        </w:rPr>
      </w:pPr>
      <w:r>
        <w:rPr>
          <w:rFonts w:eastAsia="Calibri"/>
          <w:color w:val="000000" w:themeColor="text1"/>
        </w:rPr>
        <w:t xml:space="preserve">– </w:t>
      </w:r>
      <w:r w:rsidRPr="00391C15">
        <w:rPr>
          <w:rFonts w:eastAsia="Calibri"/>
          <w:color w:val="000000" w:themeColor="text1"/>
        </w:rPr>
        <w:t>проект федерального закона «О внесении изменений в Федеральный закон «О</w:t>
      </w:r>
      <w:r w:rsidR="002C7A44">
        <w:rPr>
          <w:rFonts w:eastAsia="Calibri"/>
          <w:color w:val="000000" w:themeColor="text1"/>
        </w:rPr>
        <w:t xml:space="preserve"> </w:t>
      </w:r>
      <w:r w:rsidRPr="00391C15">
        <w:rPr>
          <w:rFonts w:eastAsia="Calibri"/>
          <w:color w:val="000000" w:themeColor="text1"/>
        </w:rPr>
        <w:t xml:space="preserve">государственном регулировании развития авиации». Проектом предусматривается включение в определение понятия «авиационная техника», предусмотренного </w:t>
      </w:r>
      <w:r w:rsidRPr="00391C15">
        <w:rPr>
          <w:rFonts w:eastAsia="Calibri"/>
          <w:color w:val="000000" w:themeColor="text1"/>
        </w:rPr>
        <w:lastRenderedPageBreak/>
        <w:t xml:space="preserve">статьей 1 </w:t>
      </w:r>
      <w:r>
        <w:rPr>
          <w:rFonts w:eastAsia="Calibri"/>
          <w:color w:val="000000" w:themeColor="text1"/>
        </w:rPr>
        <w:t>указанного закона</w:t>
      </w:r>
      <w:r w:rsidRPr="00391C15">
        <w:rPr>
          <w:rFonts w:eastAsia="Calibri"/>
          <w:color w:val="000000" w:themeColor="text1"/>
        </w:rPr>
        <w:t>, беспилотных авиационных систем и (или) их элементов, а также в определение понятия «летательные аппараты» беспилотных воздушных судов. Проект Федерального закона возвращен на доработку Правительством Российской Федерации (поручение Заместителя Председателя Правительства Российской Федерации Ю.И. Борисова от 24 сентября 2020 г. №</w:t>
      </w:r>
      <w:r>
        <w:rPr>
          <w:rFonts w:eastAsia="Calibri"/>
          <w:color w:val="000000" w:themeColor="text1"/>
        </w:rPr>
        <w:t> </w:t>
      </w:r>
      <w:r w:rsidRPr="00391C15">
        <w:rPr>
          <w:rFonts w:eastAsia="Calibri"/>
          <w:color w:val="000000" w:themeColor="text1"/>
        </w:rPr>
        <w:t>ЮБ</w:t>
      </w:r>
      <w:r>
        <w:rPr>
          <w:rFonts w:eastAsia="Calibri"/>
          <w:color w:val="000000" w:themeColor="text1"/>
        </w:rPr>
        <w:noBreakHyphen/>
      </w:r>
      <w:r w:rsidRPr="00391C15">
        <w:rPr>
          <w:rFonts w:eastAsia="Calibri"/>
          <w:color w:val="000000" w:themeColor="text1"/>
        </w:rPr>
        <w:t>П9-11803) по замечаниям</w:t>
      </w:r>
      <w:r w:rsidRPr="00391C15">
        <w:rPr>
          <w:color w:val="000000" w:themeColor="text1"/>
        </w:rPr>
        <w:t xml:space="preserve"> </w:t>
      </w:r>
      <w:r w:rsidRPr="00391C15">
        <w:rPr>
          <w:rFonts w:eastAsia="Calibri"/>
          <w:color w:val="000000" w:themeColor="text1"/>
        </w:rPr>
        <w:t>Государственно-правового управления Президента Российской Федерации (письмо</w:t>
      </w:r>
      <w:r w:rsidRPr="00391C15">
        <w:rPr>
          <w:color w:val="000000" w:themeColor="text1"/>
        </w:rPr>
        <w:t xml:space="preserve"> </w:t>
      </w:r>
      <w:r w:rsidRPr="00391C15">
        <w:rPr>
          <w:rFonts w:eastAsia="Calibri"/>
          <w:color w:val="000000" w:themeColor="text1"/>
        </w:rPr>
        <w:t>от 17 сентября 2020 г. № А6-9529). В соответствии с указанными замечаниями</w:t>
      </w:r>
      <w:r w:rsidRPr="00391C15">
        <w:rPr>
          <w:color w:val="000000" w:themeColor="text1"/>
        </w:rPr>
        <w:t xml:space="preserve"> </w:t>
      </w:r>
      <w:r w:rsidRPr="00391C15">
        <w:rPr>
          <w:rFonts w:eastAsia="Calibri"/>
          <w:color w:val="000000" w:themeColor="text1"/>
        </w:rPr>
        <w:t xml:space="preserve">ожидается представление позиции Российского союза промышленников и предпринимателей </w:t>
      </w:r>
      <w:r>
        <w:rPr>
          <w:rFonts w:eastAsia="Calibri"/>
          <w:color w:val="000000" w:themeColor="text1"/>
        </w:rPr>
        <w:t xml:space="preserve">(РСПП) </w:t>
      </w:r>
      <w:r w:rsidRPr="00391C15">
        <w:rPr>
          <w:rFonts w:eastAsia="Calibri"/>
          <w:color w:val="000000" w:themeColor="text1"/>
        </w:rPr>
        <w:t xml:space="preserve">по проекту (до настоящего времени замечания и предложения </w:t>
      </w:r>
      <w:r>
        <w:rPr>
          <w:rFonts w:eastAsia="Calibri"/>
          <w:color w:val="000000" w:themeColor="text1"/>
        </w:rPr>
        <w:t xml:space="preserve">РСПП </w:t>
      </w:r>
      <w:r w:rsidRPr="00391C15">
        <w:rPr>
          <w:rFonts w:eastAsia="Calibri"/>
          <w:color w:val="000000" w:themeColor="text1"/>
        </w:rPr>
        <w:t>в адрес Минпромторга России не поступили).</w:t>
      </w:r>
    </w:p>
    <w:p w:rsidR="0071622A" w:rsidRPr="00391C15" w:rsidRDefault="0071622A" w:rsidP="0071622A">
      <w:pPr>
        <w:adjustRightInd w:val="0"/>
        <w:spacing w:line="360" w:lineRule="auto"/>
        <w:ind w:firstLine="709"/>
        <w:rPr>
          <w:rFonts w:eastAsia="Calibri"/>
          <w:color w:val="000000" w:themeColor="text1"/>
        </w:rPr>
      </w:pPr>
      <w:r w:rsidRPr="003B7123">
        <w:rPr>
          <w:rFonts w:eastAsia="Calibri"/>
          <w:color w:val="000000" w:themeColor="text1"/>
        </w:rPr>
        <w:t>Минпромторг России полагает возможным согласовать «дорожную карту» (письмо Минпромторга России от 25.05.2021 г. № БО-42344/18 АНО «Платформа НТИ», АО «РВК») в представленной редакции с приложением позиции федеральных органов исполнительной власти</w:t>
      </w:r>
      <w:r>
        <w:rPr>
          <w:rFonts w:eastAsia="Calibri"/>
          <w:color w:val="000000" w:themeColor="text1"/>
        </w:rPr>
        <w:t xml:space="preserve">. В настоящее время «Дорожная карта» в соответствии 317-ПП ожидает </w:t>
      </w:r>
      <w:r w:rsidR="001906B2">
        <w:rPr>
          <w:rFonts w:eastAsia="Calibri"/>
          <w:color w:val="000000" w:themeColor="text1"/>
        </w:rPr>
        <w:t>вынесения</w:t>
      </w:r>
      <w:r>
        <w:rPr>
          <w:rFonts w:eastAsia="Calibri"/>
          <w:color w:val="000000" w:themeColor="text1"/>
        </w:rPr>
        <w:t xml:space="preserve"> на МРГ.</w:t>
      </w:r>
      <w:r w:rsidRPr="003B7123">
        <w:rPr>
          <w:rFonts w:eastAsia="Calibri"/>
          <w:color w:val="000000" w:themeColor="text1"/>
        </w:rPr>
        <w:t xml:space="preserve"> </w:t>
      </w:r>
    </w:p>
    <w:p w:rsidR="0071622A" w:rsidRDefault="0071622A" w:rsidP="001E2D54">
      <w:pPr>
        <w:pStyle w:val="ConsPlusNormal"/>
        <w:spacing w:line="276" w:lineRule="auto"/>
        <w:jc w:val="center"/>
        <w:rPr>
          <w:rFonts w:eastAsia="Times New Roman"/>
          <w:b/>
          <w:bCs/>
          <w:color w:val="000000" w:themeColor="text1"/>
          <w:sz w:val="24"/>
          <w:szCs w:val="24"/>
          <w:lang w:eastAsia="ru-RU"/>
        </w:rPr>
        <w:sectPr w:rsidR="0071622A" w:rsidSect="000E7E46">
          <w:pgSz w:w="12240" w:h="15840"/>
          <w:pgMar w:top="1276" w:right="758" w:bottom="567" w:left="1134" w:header="709" w:footer="709" w:gutter="0"/>
          <w:pgNumType w:start="0"/>
          <w:cols w:space="708"/>
          <w:titlePg/>
          <w:docGrid w:linePitch="381"/>
        </w:sectPr>
      </w:pPr>
    </w:p>
    <w:p w:rsidR="0071622A" w:rsidRPr="00EB74A5" w:rsidRDefault="0071622A" w:rsidP="0071622A">
      <w:pPr>
        <w:tabs>
          <w:tab w:val="left" w:pos="1134"/>
        </w:tabs>
        <w:jc w:val="center"/>
        <w:rPr>
          <w:b/>
        </w:rPr>
      </w:pPr>
      <w:r w:rsidRPr="00EB74A5">
        <w:rPr>
          <w:b/>
        </w:rPr>
        <w:lastRenderedPageBreak/>
        <w:t>СПРАВКА</w:t>
      </w:r>
    </w:p>
    <w:p w:rsidR="0071622A" w:rsidRDefault="0071622A" w:rsidP="0071622A">
      <w:pPr>
        <w:jc w:val="center"/>
        <w:rPr>
          <w:b/>
        </w:rPr>
      </w:pPr>
      <w:r w:rsidRPr="00EB74A5">
        <w:rPr>
          <w:b/>
        </w:rPr>
        <w:t>по вопросу реализации плана мероприятий («дорожной карты») «Аэронет»</w:t>
      </w:r>
    </w:p>
    <w:p w:rsidR="0071622A" w:rsidRPr="00EB74A5" w:rsidRDefault="0071622A" w:rsidP="0071622A">
      <w:pPr>
        <w:jc w:val="center"/>
        <w:rPr>
          <w:b/>
        </w:rPr>
      </w:pPr>
      <w:r w:rsidRPr="00EB74A5">
        <w:rPr>
          <w:b/>
        </w:rPr>
        <w:t>Национальной технологической инициативы»</w:t>
      </w:r>
    </w:p>
    <w:p w:rsidR="0071622A" w:rsidRPr="00EB74A5" w:rsidRDefault="0071622A" w:rsidP="0071622A">
      <w:pPr>
        <w:jc w:val="center"/>
        <w:rPr>
          <w:b/>
        </w:rPr>
      </w:pPr>
    </w:p>
    <w:p w:rsidR="0071622A" w:rsidRPr="00EB74A5" w:rsidRDefault="0071622A" w:rsidP="0071622A">
      <w:pPr>
        <w:pStyle w:val="ListParagraph"/>
        <w:numPr>
          <w:ilvl w:val="0"/>
          <w:numId w:val="44"/>
        </w:numPr>
        <w:spacing w:line="276" w:lineRule="auto"/>
        <w:rPr>
          <w:b/>
          <w:sz w:val="28"/>
          <w:szCs w:val="28"/>
        </w:rPr>
      </w:pPr>
      <w:r w:rsidRPr="00EB74A5">
        <w:rPr>
          <w:b/>
          <w:sz w:val="28"/>
          <w:szCs w:val="28"/>
        </w:rPr>
        <w:t>Статус по ДК «Аэронет»</w:t>
      </w:r>
    </w:p>
    <w:p w:rsidR="0071622A" w:rsidRPr="00EB74A5" w:rsidRDefault="0071622A" w:rsidP="0071622A">
      <w:pPr>
        <w:ind w:firstLine="360"/>
      </w:pPr>
      <w:r w:rsidRPr="00EB74A5">
        <w:t>С конца 2016 г. по н.в. в рамках реализации плана мероприятий («дорожной карты») «Аэронет» Национальной техно</w:t>
      </w:r>
      <w:r w:rsidRPr="000B2146">
        <w:t>логической инициативы на заседаниях Межведомственной рабочей группы по разработке и реализации Национальной технологической инициативы были одобрены и переведены на стадию «реализация» 1</w:t>
      </w:r>
      <w:r>
        <w:t>4</w:t>
      </w:r>
      <w:r w:rsidRPr="000B2146">
        <w:t xml:space="preserve"> проектов (2 проекта </w:t>
      </w:r>
      <w:r>
        <w:t xml:space="preserve">– </w:t>
      </w:r>
      <w:r w:rsidRPr="00DD19CB">
        <w:t>завершены,</w:t>
      </w:r>
      <w:r>
        <w:t xml:space="preserve"> 1 проект – на стадии завершения,</w:t>
      </w:r>
      <w:r w:rsidRPr="00DD19CB">
        <w:t xml:space="preserve"> </w:t>
      </w:r>
      <w:r>
        <w:t>2</w:t>
      </w:r>
      <w:r w:rsidRPr="00DD19CB">
        <w:t xml:space="preserve"> проект</w:t>
      </w:r>
      <w:r>
        <w:t>а</w:t>
      </w:r>
      <w:r w:rsidRPr="00DD19CB">
        <w:t xml:space="preserve"> </w:t>
      </w:r>
      <w:r>
        <w:t xml:space="preserve">– </w:t>
      </w:r>
      <w:r w:rsidRPr="00DD19CB">
        <w:t>прекращен</w:t>
      </w:r>
      <w:r>
        <w:t>ы</w:t>
      </w:r>
      <w:r w:rsidRPr="00DD19CB">
        <w:t xml:space="preserve">, </w:t>
      </w:r>
      <w:r>
        <w:t>1</w:t>
      </w:r>
      <w:r w:rsidRPr="00DD19CB">
        <w:t xml:space="preserve"> </w:t>
      </w:r>
      <w:r w:rsidRPr="00EB74A5">
        <w:t xml:space="preserve">проект </w:t>
      </w:r>
      <w:r>
        <w:t xml:space="preserve">– </w:t>
      </w:r>
      <w:r w:rsidRPr="00EB74A5">
        <w:t xml:space="preserve">приостановлен, по </w:t>
      </w:r>
      <w:r>
        <w:t xml:space="preserve">1 </w:t>
      </w:r>
      <w:r w:rsidRPr="00EB74A5">
        <w:t>проект</w:t>
      </w:r>
      <w:r>
        <w:t>у</w:t>
      </w:r>
      <w:r w:rsidRPr="00EB74A5">
        <w:t xml:space="preserve"> </w:t>
      </w:r>
      <w:r>
        <w:t xml:space="preserve">– </w:t>
      </w:r>
      <w:r w:rsidRPr="00EB74A5">
        <w:t xml:space="preserve">приостановлено финансирование, </w:t>
      </w:r>
      <w:r>
        <w:t>7</w:t>
      </w:r>
      <w:r w:rsidRPr="005A7947">
        <w:t xml:space="preserve"> проектов </w:t>
      </w:r>
      <w:r>
        <w:t xml:space="preserve">– </w:t>
      </w:r>
      <w:r w:rsidRPr="005A7947">
        <w:t>реализуются в соответствии с утвержденными план-графиками</w:t>
      </w:r>
      <w:r w:rsidRPr="00EB74A5">
        <w:t>)</w:t>
      </w:r>
      <w:r>
        <w:t xml:space="preserve">, </w:t>
      </w:r>
      <w:bookmarkStart w:id="3" w:name="_Hlk75380989"/>
      <w:r w:rsidRPr="00B95CF6">
        <w:t>на стади</w:t>
      </w:r>
      <w:r>
        <w:t>и</w:t>
      </w:r>
      <w:r w:rsidRPr="00B95CF6">
        <w:t xml:space="preserve"> «инициирование»</w:t>
      </w:r>
      <w:r>
        <w:t xml:space="preserve"> - 20 проектов</w:t>
      </w:r>
      <w:r w:rsidRPr="00EB74A5">
        <w:t>.</w:t>
      </w:r>
      <w:bookmarkEnd w:id="3"/>
      <w:r>
        <w:t xml:space="preserve"> </w:t>
      </w:r>
    </w:p>
    <w:p w:rsidR="0071622A" w:rsidRPr="00EB74A5" w:rsidRDefault="0071622A" w:rsidP="0071622A">
      <w:pPr>
        <w:ind w:firstLine="360"/>
      </w:pPr>
    </w:p>
    <w:tbl>
      <w:tblPr>
        <w:tblW w:w="1548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15"/>
        <w:gridCol w:w="1836"/>
        <w:gridCol w:w="1047"/>
        <w:gridCol w:w="967"/>
        <w:gridCol w:w="1134"/>
        <w:gridCol w:w="1721"/>
        <w:gridCol w:w="1701"/>
        <w:gridCol w:w="2879"/>
        <w:gridCol w:w="3686"/>
      </w:tblGrid>
      <w:tr w:rsidR="0071622A" w:rsidRPr="00F03366" w:rsidTr="005468DC">
        <w:trPr>
          <w:cantSplit/>
          <w:trHeight w:val="694"/>
          <w:jc w:val="center"/>
        </w:trPr>
        <w:tc>
          <w:tcPr>
            <w:tcW w:w="515" w:type="dxa"/>
            <w:vMerge w:val="restart"/>
            <w:tcBorders>
              <w:bottom w:val="single" w:sz="8" w:space="0" w:color="auto"/>
            </w:tcBorders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03366">
              <w:rPr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1836" w:type="dxa"/>
            <w:vMerge w:val="restart"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03366">
              <w:rPr>
                <w:b/>
                <w:bCs/>
                <w:color w:val="000000"/>
                <w:sz w:val="24"/>
                <w:szCs w:val="24"/>
              </w:rPr>
              <w:t>Краткое наименование проекта</w:t>
            </w:r>
          </w:p>
        </w:tc>
        <w:tc>
          <w:tcPr>
            <w:tcW w:w="2014" w:type="dxa"/>
            <w:gridSpan w:val="2"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03366">
              <w:rPr>
                <w:b/>
                <w:bCs/>
                <w:color w:val="000000"/>
                <w:sz w:val="24"/>
                <w:szCs w:val="24"/>
              </w:rPr>
              <w:t>Срок реализации проекта</w:t>
            </w:r>
          </w:p>
        </w:tc>
        <w:tc>
          <w:tcPr>
            <w:tcW w:w="1134" w:type="dxa"/>
            <w:vMerge w:val="restart"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03366">
              <w:rPr>
                <w:b/>
                <w:bCs/>
                <w:color w:val="000000"/>
                <w:sz w:val="24"/>
                <w:szCs w:val="24"/>
              </w:rPr>
              <w:t>Бюджет проекта, млн. руб. (внебюджетное финансирование млн. руб.)</w:t>
            </w:r>
          </w:p>
        </w:tc>
        <w:tc>
          <w:tcPr>
            <w:tcW w:w="1721" w:type="dxa"/>
            <w:vMerge w:val="restart"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b/>
                <w:bCs/>
                <w:color w:val="000000"/>
                <w:sz w:val="24"/>
                <w:szCs w:val="24"/>
              </w:rPr>
              <w:t>Заказчик (координатор проекта)</w:t>
            </w:r>
          </w:p>
        </w:tc>
        <w:tc>
          <w:tcPr>
            <w:tcW w:w="1701" w:type="dxa"/>
            <w:vMerge w:val="restart"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03366">
              <w:rPr>
                <w:b/>
                <w:bCs/>
                <w:color w:val="000000"/>
                <w:sz w:val="24"/>
                <w:szCs w:val="24"/>
              </w:rPr>
              <w:t>Исполнитель (руководитель проекта)</w:t>
            </w:r>
          </w:p>
        </w:tc>
        <w:tc>
          <w:tcPr>
            <w:tcW w:w="2879" w:type="dxa"/>
            <w:vMerge w:val="restart"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03366">
              <w:rPr>
                <w:b/>
                <w:bCs/>
                <w:color w:val="000000"/>
                <w:sz w:val="24"/>
                <w:szCs w:val="24"/>
              </w:rPr>
              <w:t>Заявленные цели/результаты/показатели проекта</w:t>
            </w:r>
          </w:p>
        </w:tc>
        <w:tc>
          <w:tcPr>
            <w:tcW w:w="3686" w:type="dxa"/>
            <w:vMerge w:val="restart"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03366">
              <w:rPr>
                <w:b/>
                <w:bCs/>
                <w:color w:val="000000"/>
                <w:sz w:val="24"/>
                <w:szCs w:val="24"/>
              </w:rPr>
              <w:t>Текущий статус (качественная оценка)</w:t>
            </w:r>
          </w:p>
        </w:tc>
      </w:tr>
      <w:tr w:rsidR="0071622A" w:rsidRPr="00F03366" w:rsidTr="005468DC">
        <w:trPr>
          <w:cantSplit/>
          <w:trHeight w:val="780"/>
          <w:jc w:val="center"/>
        </w:trPr>
        <w:tc>
          <w:tcPr>
            <w:tcW w:w="515" w:type="dxa"/>
            <w:vMerge/>
            <w:tcBorders>
              <w:bottom w:val="single" w:sz="8" w:space="0" w:color="auto"/>
            </w:tcBorders>
            <w:shd w:val="clear" w:color="auto" w:fill="auto"/>
          </w:tcPr>
          <w:p w:rsidR="0071622A" w:rsidRPr="00F03366" w:rsidRDefault="0071622A" w:rsidP="005468DC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47" w:type="dxa"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03366">
              <w:rPr>
                <w:b/>
                <w:bCs/>
                <w:color w:val="000000"/>
                <w:sz w:val="24"/>
                <w:szCs w:val="24"/>
              </w:rPr>
              <w:t>Дата одобрения МРГ</w:t>
            </w:r>
          </w:p>
        </w:tc>
        <w:tc>
          <w:tcPr>
            <w:tcW w:w="967" w:type="dxa"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03366">
              <w:rPr>
                <w:b/>
                <w:bCs/>
                <w:color w:val="000000"/>
                <w:sz w:val="24"/>
                <w:szCs w:val="24"/>
              </w:rPr>
              <w:t>Дата завершения (план)</w:t>
            </w:r>
          </w:p>
        </w:tc>
        <w:tc>
          <w:tcPr>
            <w:tcW w:w="1134" w:type="dxa"/>
            <w:vMerge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79" w:type="dxa"/>
            <w:vMerge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71622A" w:rsidRPr="00F03366" w:rsidTr="005468DC">
        <w:trPr>
          <w:cantSplit/>
          <w:trHeight w:val="1605"/>
          <w:jc w:val="center"/>
        </w:trPr>
        <w:tc>
          <w:tcPr>
            <w:tcW w:w="515" w:type="dxa"/>
            <w:tcBorders>
              <w:bottom w:val="single" w:sz="8" w:space="0" w:color="auto"/>
            </w:tcBorders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1</w:t>
            </w:r>
          </w:p>
        </w:tc>
        <w:tc>
          <w:tcPr>
            <w:tcW w:w="1836" w:type="dxa"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 xml:space="preserve">Создание модульного конструктора беспилотной авиационной системы и учебно-методического комплекса на его основе </w:t>
            </w:r>
          </w:p>
        </w:tc>
        <w:tc>
          <w:tcPr>
            <w:tcW w:w="1047" w:type="dxa"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15.12.16</w:t>
            </w:r>
          </w:p>
        </w:tc>
        <w:tc>
          <w:tcPr>
            <w:tcW w:w="967" w:type="dxa"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30.09.18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27,2 (8,2)</w:t>
            </w:r>
          </w:p>
        </w:tc>
        <w:tc>
          <w:tcPr>
            <w:tcW w:w="1721" w:type="dxa"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ООО «Коптер Экспресс Технологии»</w:t>
            </w:r>
          </w:p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(Понфиленок Олег Владимирович) </w:t>
            </w:r>
          </w:p>
        </w:tc>
        <w:tc>
          <w:tcPr>
            <w:tcW w:w="1701" w:type="dxa"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 ООО «Коптер Экспресс Технологии»</w:t>
            </w:r>
          </w:p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(Понфиленок Олег Владимирович) </w:t>
            </w:r>
          </w:p>
        </w:tc>
        <w:tc>
          <w:tcPr>
            <w:tcW w:w="2879" w:type="dxa"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 xml:space="preserve">Создать модульный конструктор беспилотной авиационной системы, образовательные стенды и учебно-методический комплекс для преподавания, популяризация технических профессий среди молодёжи </w:t>
            </w:r>
          </w:p>
        </w:tc>
        <w:tc>
          <w:tcPr>
            <w:tcW w:w="3686" w:type="dxa"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rPr>
                <w:b/>
                <w:bCs/>
                <w:sz w:val="24"/>
                <w:szCs w:val="24"/>
              </w:rPr>
            </w:pPr>
            <w:r w:rsidRPr="00F03366">
              <w:rPr>
                <w:b/>
                <w:bCs/>
                <w:sz w:val="24"/>
                <w:szCs w:val="24"/>
              </w:rPr>
              <w:t xml:space="preserve">Проект завершен. </w:t>
            </w:r>
          </w:p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Созданы модули конструктора БАС для школ и учреждений дополнительного образования детей, образовательные стенды, разработаны учебно-методические материалы.</w:t>
            </w:r>
          </w:p>
        </w:tc>
      </w:tr>
      <w:tr w:rsidR="0071622A" w:rsidRPr="00F03366" w:rsidTr="005468DC">
        <w:trPr>
          <w:cantSplit/>
          <w:trHeight w:val="50"/>
          <w:jc w:val="center"/>
        </w:trPr>
        <w:tc>
          <w:tcPr>
            <w:tcW w:w="515" w:type="dxa"/>
            <w:tcBorders>
              <w:bottom w:val="single" w:sz="8" w:space="0" w:color="auto"/>
            </w:tcBorders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2</w:t>
            </w:r>
          </w:p>
        </w:tc>
        <w:tc>
          <w:tcPr>
            <w:tcW w:w="1836" w:type="dxa"/>
            <w:tcBorders>
              <w:bottom w:val="single" w:sz="8" w:space="0" w:color="auto"/>
            </w:tcBorders>
            <w:shd w:val="clear" w:color="auto" w:fill="auto"/>
          </w:tcPr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Цифровая модель типового региона</w:t>
            </w:r>
          </w:p>
        </w:tc>
        <w:tc>
          <w:tcPr>
            <w:tcW w:w="1047" w:type="dxa"/>
            <w:tcBorders>
              <w:bottom w:val="single" w:sz="8" w:space="0" w:color="auto"/>
            </w:tcBorders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27.07.16</w:t>
            </w:r>
          </w:p>
        </w:tc>
        <w:tc>
          <w:tcPr>
            <w:tcW w:w="967" w:type="dxa"/>
            <w:tcBorders>
              <w:bottom w:val="single" w:sz="8" w:space="0" w:color="auto"/>
            </w:tcBorders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15.11.17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458 (138)</w:t>
            </w:r>
          </w:p>
        </w:tc>
        <w:tc>
          <w:tcPr>
            <w:tcW w:w="1721" w:type="dxa"/>
            <w:tcBorders>
              <w:bottom w:val="single" w:sz="8" w:space="0" w:color="auto"/>
            </w:tcBorders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Заместитель Губернатора Тульской области (Федорищев В.А.)</w:t>
            </w:r>
          </w:p>
        </w:tc>
        <w:tc>
          <w:tcPr>
            <w:tcW w:w="1701" w:type="dxa"/>
            <w:tcBorders>
              <w:bottom w:val="single" w:sz="8" w:space="0" w:color="auto"/>
            </w:tcBorders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АО «Геоскан» (ГД-Семенов А.Е.)</w:t>
            </w:r>
          </w:p>
        </w:tc>
        <w:tc>
          <w:tcPr>
            <w:tcW w:w="2879" w:type="dxa"/>
            <w:tcBorders>
              <w:bottom w:val="single" w:sz="8" w:space="0" w:color="auto"/>
            </w:tcBorders>
            <w:shd w:val="clear" w:color="auto" w:fill="auto"/>
          </w:tcPr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Создать прикладной инструмент для цифрового управления землями, выполнить съемку Тульской области, создать прецедент и отработать модель коммерциализации</w:t>
            </w:r>
          </w:p>
        </w:tc>
        <w:tc>
          <w:tcPr>
            <w:tcW w:w="3686" w:type="dxa"/>
            <w:tcBorders>
              <w:bottom w:val="single" w:sz="8" w:space="0" w:color="auto"/>
            </w:tcBorders>
            <w:shd w:val="clear" w:color="auto" w:fill="auto"/>
          </w:tcPr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b/>
                <w:bCs/>
                <w:sz w:val="24"/>
                <w:szCs w:val="24"/>
              </w:rPr>
              <w:t>Проект завершен</w:t>
            </w:r>
            <w:r w:rsidRPr="00F03366">
              <w:rPr>
                <w:sz w:val="24"/>
                <w:szCs w:val="24"/>
              </w:rPr>
              <w:t>.</w:t>
            </w:r>
          </w:p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Результаты переданы администрации Тульской области. Правительство Российской Федерации при участии Агентства стратегических инициатив и заинтересованных организаций разрабатывают предложения по тиражированию проекта рамках выполнения мероприятий национальной программы «Цифровая экономика Российской Федерации» и наполнения и предоставления доступа к данным государственной информационной системы ведения единой электронной картографической основы в соответствии с Поручением Президента от 25.10.2019 №Пр-2199 п. 7</w:t>
            </w:r>
            <w:r w:rsidRPr="00F03366">
              <w:rPr>
                <w:strike/>
                <w:sz w:val="24"/>
                <w:szCs w:val="24"/>
              </w:rPr>
              <w:t>.</w:t>
            </w:r>
          </w:p>
        </w:tc>
      </w:tr>
      <w:tr w:rsidR="0071622A" w:rsidRPr="00F03366" w:rsidTr="005468DC">
        <w:trPr>
          <w:cantSplit/>
          <w:trHeight w:val="2580"/>
          <w:jc w:val="center"/>
        </w:trPr>
        <w:tc>
          <w:tcPr>
            <w:tcW w:w="515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color w:val="000000"/>
                <w:sz w:val="24"/>
                <w:szCs w:val="24"/>
              </w:rPr>
            </w:pPr>
            <w:r w:rsidRPr="00F03366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836" w:type="dxa"/>
            <w:shd w:val="clear" w:color="auto" w:fill="auto"/>
          </w:tcPr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Разработка и пилотная реализация на территории Республики Татарстан облачной 4D-геоинформационной платформы</w:t>
            </w:r>
          </w:p>
        </w:tc>
        <w:tc>
          <w:tcPr>
            <w:tcW w:w="1047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19.06.17</w:t>
            </w:r>
          </w:p>
        </w:tc>
        <w:tc>
          <w:tcPr>
            <w:tcW w:w="967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31.07.20</w:t>
            </w:r>
          </w:p>
        </w:tc>
        <w:tc>
          <w:tcPr>
            <w:tcW w:w="1134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860 (380)</w:t>
            </w:r>
          </w:p>
        </w:tc>
        <w:tc>
          <w:tcPr>
            <w:tcW w:w="1721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Заместитель Премьер-министра Республики Татарстан (Шайхутдинов Р.А.)</w:t>
            </w:r>
          </w:p>
        </w:tc>
        <w:tc>
          <w:tcPr>
            <w:tcW w:w="1701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АНО ВО «Университет Иннополис» (Бариев И.И.)</w:t>
            </w:r>
          </w:p>
        </w:tc>
        <w:tc>
          <w:tcPr>
            <w:tcW w:w="2879" w:type="dxa"/>
            <w:shd w:val="clear" w:color="auto" w:fill="auto"/>
          </w:tcPr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Создать 4D-геоинформационную платформу и цифровую 3D-модель территории Республики Татарстан, как пилотный проект - основу для коммерческого продвижения услуг ДЗЗ и геомониторинга. Создание оператора услуг геоданных (ИнноГеоТех)</w:t>
            </w:r>
          </w:p>
        </w:tc>
        <w:tc>
          <w:tcPr>
            <w:tcW w:w="3686" w:type="dxa"/>
            <w:shd w:val="clear" w:color="auto" w:fill="auto"/>
          </w:tcPr>
          <w:p w:rsidR="0071622A" w:rsidRPr="00F03366" w:rsidRDefault="0071622A" w:rsidP="005468DC">
            <w:pPr>
              <w:rPr>
                <w:b/>
                <w:bCs/>
                <w:sz w:val="24"/>
                <w:szCs w:val="24"/>
              </w:rPr>
            </w:pPr>
            <w:r w:rsidRPr="00F03366">
              <w:rPr>
                <w:b/>
                <w:bCs/>
                <w:sz w:val="24"/>
                <w:szCs w:val="24"/>
              </w:rPr>
              <w:t>Проект завершен.</w:t>
            </w:r>
          </w:p>
          <w:p w:rsidR="0071622A" w:rsidRPr="00F03366" w:rsidRDefault="0071622A" w:rsidP="001906B2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 xml:space="preserve">Съемка Республики Татарстан и создание платформы выполнено. Команда проекта выполнила показатели по выручке благодаря интеграции в платформу заказов на разработку геосервисов (в интересах ведомств Республики Татарстан и коммерческих организаций). Завершение мероприятий проекта выполнено до 1 августа 2020 года, </w:t>
            </w:r>
            <w:r>
              <w:rPr>
                <w:sz w:val="24"/>
                <w:szCs w:val="24"/>
              </w:rPr>
              <w:t xml:space="preserve">результаты проекта и итоговый отчёт принят представителями РГ, ПО НТИ и ФОИВ. </w:t>
            </w:r>
          </w:p>
        </w:tc>
      </w:tr>
      <w:tr w:rsidR="0071622A" w:rsidRPr="00F03366" w:rsidTr="005468DC">
        <w:trPr>
          <w:cantSplit/>
          <w:trHeight w:val="2580"/>
          <w:jc w:val="center"/>
        </w:trPr>
        <w:tc>
          <w:tcPr>
            <w:tcW w:w="515" w:type="dxa"/>
            <w:tcBorders>
              <w:bottom w:val="single" w:sz="8" w:space="0" w:color="auto"/>
            </w:tcBorders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color w:val="000000"/>
                <w:sz w:val="24"/>
                <w:szCs w:val="24"/>
              </w:rPr>
            </w:pPr>
            <w:r w:rsidRPr="00F03366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836" w:type="dxa"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Разработка универсальной беспилотной авиационной платформы вертикального взлета-посадки мультироторного типа с массой полезной нагрузки более 100 кг; реализация пилотных проектов в области грузоперевозок и в авиахимработах в сельском и лесном хозяйстве</w:t>
            </w:r>
          </w:p>
        </w:tc>
        <w:tc>
          <w:tcPr>
            <w:tcW w:w="1047" w:type="dxa"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26.09.17</w:t>
            </w:r>
          </w:p>
        </w:tc>
        <w:tc>
          <w:tcPr>
            <w:tcW w:w="967" w:type="dxa"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31.08.22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499,97 (255,8)</w:t>
            </w:r>
          </w:p>
        </w:tc>
        <w:tc>
          <w:tcPr>
            <w:tcW w:w="1721" w:type="dxa"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ООО «ИНДУСТРИАЛЬНЫЕ ДРОНЫ» (Директор- Стативкин Артур Михайлович)</w:t>
            </w:r>
          </w:p>
        </w:tc>
        <w:tc>
          <w:tcPr>
            <w:tcW w:w="1701" w:type="dxa"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ООО «ОКБ АВИАРЕШЕНИЯ» (ГД-Арсентьев  Д.А.)</w:t>
            </w:r>
          </w:p>
        </w:tc>
        <w:tc>
          <w:tcPr>
            <w:tcW w:w="2879" w:type="dxa"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Разработать экспериментальный образец БВС (акцент на с/х работы и грузоперевозки), реализовать пилотные проекты, запустить серийное производство</w:t>
            </w:r>
          </w:p>
        </w:tc>
        <w:tc>
          <w:tcPr>
            <w:tcW w:w="3686" w:type="dxa"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rPr>
                <w:b/>
                <w:bCs/>
                <w:sz w:val="24"/>
                <w:szCs w:val="24"/>
              </w:rPr>
            </w:pPr>
            <w:r w:rsidRPr="00F03366">
              <w:rPr>
                <w:b/>
                <w:bCs/>
                <w:sz w:val="24"/>
                <w:szCs w:val="24"/>
              </w:rPr>
              <w:t xml:space="preserve">Проект </w:t>
            </w:r>
            <w:r>
              <w:rPr>
                <w:b/>
                <w:bCs/>
                <w:sz w:val="24"/>
                <w:szCs w:val="24"/>
              </w:rPr>
              <w:t>приостановлен</w:t>
            </w:r>
            <w:r w:rsidRPr="00F03366">
              <w:rPr>
                <w:b/>
                <w:bCs/>
                <w:sz w:val="24"/>
                <w:szCs w:val="24"/>
              </w:rPr>
              <w:t>.</w:t>
            </w:r>
          </w:p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 xml:space="preserve">Разработан и изготовлен сельхозобразец БВС, изготовлен транспортный модуль. Производятся автономные полеты </w:t>
            </w:r>
            <w:r>
              <w:rPr>
                <w:sz w:val="24"/>
                <w:szCs w:val="24"/>
              </w:rPr>
              <w:t>одного</w:t>
            </w:r>
            <w:r w:rsidRPr="00F03366">
              <w:rPr>
                <w:sz w:val="24"/>
                <w:szCs w:val="24"/>
              </w:rPr>
              <w:t xml:space="preserve"> аппарата в </w:t>
            </w:r>
            <w:r>
              <w:rPr>
                <w:sz w:val="24"/>
                <w:szCs w:val="24"/>
              </w:rPr>
              <w:t>транспортном варианте в</w:t>
            </w:r>
            <w:r w:rsidRPr="00F03366">
              <w:rPr>
                <w:sz w:val="24"/>
                <w:szCs w:val="24"/>
              </w:rPr>
              <w:t xml:space="preserve"> полностью автоматическом режиме.</w:t>
            </w:r>
            <w:r>
              <w:rPr>
                <w:sz w:val="24"/>
                <w:szCs w:val="24"/>
              </w:rPr>
              <w:t xml:space="preserve"> Два образца БВС потеряны в процессе испытаний.</w:t>
            </w:r>
            <w:r w:rsidRPr="00F03366">
              <w:rPr>
                <w:sz w:val="24"/>
                <w:szCs w:val="24"/>
              </w:rPr>
              <w:t xml:space="preserve"> Из-за объективных причин (ограничения доступа на объекты из-за пандемии, отсутствие разрешений от УВД на полёты и проблемы с финансированием) команда испытывает сложности с выполнением КТ </w:t>
            </w:r>
            <w:r>
              <w:rPr>
                <w:sz w:val="24"/>
                <w:szCs w:val="24"/>
              </w:rPr>
              <w:t xml:space="preserve">с подтверждением характеристик БВС и КТ </w:t>
            </w:r>
            <w:r w:rsidRPr="00F03366">
              <w:rPr>
                <w:sz w:val="24"/>
                <w:szCs w:val="24"/>
              </w:rPr>
              <w:t xml:space="preserve">по выполнению транспортных рейсов на БВС. Ввиду </w:t>
            </w:r>
            <w:r>
              <w:rPr>
                <w:sz w:val="24"/>
                <w:szCs w:val="24"/>
              </w:rPr>
              <w:t xml:space="preserve">перечисленных причин, а также в связи с необходимостью урегулированияи судебных споров между </w:t>
            </w:r>
            <w:r w:rsidRPr="00FE2AB8">
              <w:rPr>
                <w:sz w:val="24"/>
                <w:szCs w:val="24"/>
              </w:rPr>
              <w:t xml:space="preserve">ООО «Корпорация Сетунь» </w:t>
            </w:r>
            <w:r>
              <w:rPr>
                <w:sz w:val="24"/>
                <w:szCs w:val="24"/>
              </w:rPr>
              <w:t>и</w:t>
            </w:r>
            <w:r w:rsidRPr="00FE2AB8">
              <w:rPr>
                <w:sz w:val="24"/>
                <w:szCs w:val="24"/>
              </w:rPr>
              <w:t xml:space="preserve"> ООО «ОКБ «Авиарешения» на общую сумму 136 451 936,29 руб</w:t>
            </w:r>
            <w:r w:rsidRPr="00F0336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решениями ПК №17 от 05.08.2021 и ПК №20 от 30.08.2021 проект приостановлен на срок до 6 месяцев с 21.09.2021г.</w:t>
            </w:r>
          </w:p>
        </w:tc>
      </w:tr>
      <w:tr w:rsidR="0071622A" w:rsidRPr="00F03366" w:rsidTr="001906B2">
        <w:trPr>
          <w:cantSplit/>
          <w:trHeight w:val="10057"/>
          <w:jc w:val="center"/>
        </w:trPr>
        <w:tc>
          <w:tcPr>
            <w:tcW w:w="515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color w:val="000000"/>
                <w:sz w:val="24"/>
                <w:szCs w:val="24"/>
              </w:rPr>
            </w:pPr>
            <w:r w:rsidRPr="00F03366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836" w:type="dxa"/>
            <w:shd w:val="clear" w:color="auto" w:fill="auto"/>
          </w:tcPr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Создание и внедрение в эксплуатацию комплекса воздушного мониторинга протяжённой инфраструктуры арктического и других регионов на базе беспилотных воздушных судов со взлётной массой более семи тонн</w:t>
            </w:r>
          </w:p>
        </w:tc>
        <w:tc>
          <w:tcPr>
            <w:tcW w:w="1047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26.09.17</w:t>
            </w:r>
          </w:p>
        </w:tc>
        <w:tc>
          <w:tcPr>
            <w:tcW w:w="967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30.12.19</w:t>
            </w:r>
          </w:p>
        </w:tc>
        <w:tc>
          <w:tcPr>
            <w:tcW w:w="1134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654,7 (204,7)</w:t>
            </w:r>
          </w:p>
        </w:tc>
        <w:tc>
          <w:tcPr>
            <w:tcW w:w="1721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АО НПО «ОКБ им. М.П. Симонова» (ГД- ГК Гомзин А.В.)</w:t>
            </w:r>
          </w:p>
        </w:tc>
        <w:tc>
          <w:tcPr>
            <w:tcW w:w="1701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АО НПО «ОКБ им. М.П. Симонова» (Первый заместитель ГД- ГК Лачугин В.А.)</w:t>
            </w:r>
          </w:p>
        </w:tc>
        <w:tc>
          <w:tcPr>
            <w:tcW w:w="2879" w:type="dxa"/>
            <w:shd w:val="clear" w:color="auto" w:fill="auto"/>
          </w:tcPr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Создать экспериментальный образец БВС БДП, организовать производство и продажи БВС, выручка 15 млрд. руб. к 2025 г. (0,8% мирового рынка), создать команду, способную производить и продавать БВС БДП на мировом рынке</w:t>
            </w:r>
          </w:p>
        </w:tc>
        <w:tc>
          <w:tcPr>
            <w:tcW w:w="3686" w:type="dxa"/>
            <w:shd w:val="clear" w:color="auto" w:fill="auto"/>
          </w:tcPr>
          <w:p w:rsidR="0071622A" w:rsidRPr="00F03366" w:rsidRDefault="0071622A" w:rsidP="005468DC">
            <w:pPr>
              <w:rPr>
                <w:b/>
                <w:bCs/>
                <w:sz w:val="24"/>
                <w:szCs w:val="24"/>
              </w:rPr>
            </w:pPr>
            <w:r w:rsidRPr="00F03366">
              <w:rPr>
                <w:b/>
                <w:bCs/>
                <w:sz w:val="24"/>
                <w:szCs w:val="24"/>
              </w:rPr>
              <w:t>Проект прекращён</w:t>
            </w:r>
          </w:p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В настоящее время реализация проекта прекращена решением МРГ от 06.11.2020 с полным возвратом затраченных бюджетных средств в связи</w:t>
            </w:r>
          </w:p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 xml:space="preserve"> с фактами нецелевого расходования бюджетных средств при реализации Проекта. Рабочая группа по переформатированию проекта и передаче результатов проекта другому исполнителю</w:t>
            </w:r>
            <w:r w:rsidRPr="00904FE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завершила работу в связи с началом процедуры банкротства в отношении </w:t>
            </w:r>
            <w:r w:rsidRPr="00904FE0">
              <w:rPr>
                <w:sz w:val="24"/>
                <w:szCs w:val="24"/>
              </w:rPr>
              <w:t>АО НПО «ОКБ им. М.П. Симонова»</w:t>
            </w:r>
            <w:r>
              <w:rPr>
                <w:sz w:val="24"/>
                <w:szCs w:val="24"/>
              </w:rPr>
              <w:t>.</w:t>
            </w:r>
            <w:r>
              <w:rPr>
                <w:bCs/>
                <w:iCs/>
                <w:sz w:val="24"/>
                <w:szCs w:val="24"/>
              </w:rPr>
              <w:t xml:space="preserve"> Возврат бюджетных средств, выделенных  АО НПО ОКБ им. М.П. Симонова на реализацию проекта БВС БПДП, будет производиться в соответствии с Определением арбитражного суда от 17.03.2021 об удовлетворении требовании Фонда НТИ о включении в размере 253 424 275 рублей основного долга и 5 517 065 рублей процентов за пользование бюджетными денежными средствами в состав реестра требований кредиторов согласно установленной законом процедуре.</w:t>
            </w:r>
          </w:p>
        </w:tc>
      </w:tr>
      <w:tr w:rsidR="0071622A" w:rsidRPr="00F03366" w:rsidTr="005468DC">
        <w:trPr>
          <w:cantSplit/>
          <w:trHeight w:val="264"/>
          <w:jc w:val="center"/>
        </w:trPr>
        <w:tc>
          <w:tcPr>
            <w:tcW w:w="515" w:type="dxa"/>
            <w:tcBorders>
              <w:bottom w:val="single" w:sz="8" w:space="0" w:color="auto"/>
            </w:tcBorders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color w:val="000000"/>
                <w:sz w:val="24"/>
                <w:szCs w:val="24"/>
              </w:rPr>
            </w:pPr>
            <w:r w:rsidRPr="00F03366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836" w:type="dxa"/>
            <w:tcBorders>
              <w:bottom w:val="single" w:sz="8" w:space="0" w:color="auto"/>
            </w:tcBorders>
            <w:shd w:val="clear" w:color="auto" w:fill="auto"/>
          </w:tcPr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Малая космическая телекоммуникационная платформа спутников связи «Атом»</w:t>
            </w:r>
          </w:p>
        </w:tc>
        <w:tc>
          <w:tcPr>
            <w:tcW w:w="1047" w:type="dxa"/>
            <w:tcBorders>
              <w:bottom w:val="single" w:sz="8" w:space="0" w:color="auto"/>
            </w:tcBorders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28.12.17</w:t>
            </w:r>
          </w:p>
        </w:tc>
        <w:tc>
          <w:tcPr>
            <w:tcW w:w="967" w:type="dxa"/>
            <w:tcBorders>
              <w:bottom w:val="single" w:sz="8" w:space="0" w:color="auto"/>
            </w:tcBorders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30.06.22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5400 (1200+4200)</w:t>
            </w:r>
          </w:p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1" w:type="dxa"/>
            <w:tcBorders>
              <w:bottom w:val="single" w:sz="8" w:space="0" w:color="auto"/>
            </w:tcBorders>
            <w:shd w:val="clear" w:color="auto" w:fill="auto"/>
          </w:tcPr>
          <w:p w:rsidR="0071622A" w:rsidRPr="00F03366" w:rsidRDefault="0071622A" w:rsidP="005468DC">
            <w:pPr>
              <w:pStyle w:val="BodyText2"/>
              <w:spacing w:line="240" w:lineRule="auto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АО «Газпром космические системы»</w:t>
            </w:r>
          </w:p>
          <w:p w:rsidR="0071622A" w:rsidRPr="00F03366" w:rsidRDefault="0071622A" w:rsidP="005468DC">
            <w:pPr>
              <w:pStyle w:val="BodyText2"/>
              <w:spacing w:line="240" w:lineRule="auto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(Севастьянов Николай Николаевич) </w:t>
            </w:r>
          </w:p>
        </w:tc>
        <w:tc>
          <w:tcPr>
            <w:tcW w:w="1701" w:type="dxa"/>
            <w:tcBorders>
              <w:bottom w:val="single" w:sz="8" w:space="0" w:color="auto"/>
            </w:tcBorders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ООО «НПП ДАУРИЯ»</w:t>
            </w:r>
          </w:p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(Бердников Антон Дмитриевич)</w:t>
            </w:r>
          </w:p>
        </w:tc>
        <w:tc>
          <w:tcPr>
            <w:tcW w:w="2879" w:type="dxa"/>
            <w:tcBorders>
              <w:bottom w:val="single" w:sz="8" w:space="0" w:color="auto"/>
            </w:tcBorders>
            <w:shd w:val="clear" w:color="auto" w:fill="auto"/>
          </w:tcPr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 xml:space="preserve">Создать летный образец спутника связи в интересах АО </w:t>
            </w:r>
            <w:r>
              <w:rPr>
                <w:sz w:val="24"/>
                <w:szCs w:val="24"/>
              </w:rPr>
              <w:t>«</w:t>
            </w:r>
            <w:r w:rsidRPr="00F03366">
              <w:rPr>
                <w:sz w:val="24"/>
                <w:szCs w:val="24"/>
              </w:rPr>
              <w:t>Газпром космические системы</w:t>
            </w:r>
            <w:r>
              <w:rPr>
                <w:sz w:val="24"/>
                <w:szCs w:val="24"/>
              </w:rPr>
              <w:t>»</w:t>
            </w:r>
            <w:r w:rsidRPr="00F03366">
              <w:rPr>
                <w:sz w:val="24"/>
                <w:szCs w:val="24"/>
              </w:rPr>
              <w:t>, занять 5% мирового рынка разработки коммерческих спутников связи</w:t>
            </w:r>
          </w:p>
        </w:tc>
        <w:tc>
          <w:tcPr>
            <w:tcW w:w="3686" w:type="dxa"/>
            <w:tcBorders>
              <w:bottom w:val="single" w:sz="8" w:space="0" w:color="auto"/>
            </w:tcBorders>
            <w:shd w:val="clear" w:color="auto" w:fill="auto"/>
          </w:tcPr>
          <w:p w:rsidR="0071622A" w:rsidRPr="00F03366" w:rsidRDefault="0071622A" w:rsidP="005468DC">
            <w:pPr>
              <w:rPr>
                <w:b/>
                <w:bCs/>
                <w:sz w:val="24"/>
                <w:szCs w:val="24"/>
              </w:rPr>
            </w:pPr>
            <w:r w:rsidRPr="00F03366">
              <w:rPr>
                <w:b/>
                <w:bCs/>
                <w:sz w:val="24"/>
                <w:szCs w:val="24"/>
              </w:rPr>
              <w:t>Проект прекращен</w:t>
            </w:r>
          </w:p>
          <w:p w:rsidR="0071622A" w:rsidRPr="00F03366" w:rsidRDefault="0071622A" w:rsidP="005468DC">
            <w:pPr>
              <w:rPr>
                <w:bCs/>
                <w:sz w:val="24"/>
                <w:szCs w:val="24"/>
              </w:rPr>
            </w:pPr>
            <w:r w:rsidRPr="00F03366">
              <w:rPr>
                <w:bCs/>
                <w:sz w:val="24"/>
                <w:szCs w:val="24"/>
              </w:rPr>
              <w:t>По инициативе получателя поддержки (письмо от 16.01.2018 №002ДФУс) в связи судебным иском от ГК «Роскосмос» по государственному контракту от 20.12.2012 №130-0356/12 (риск ареста денежных средств гранта на счету компании- получателя по иску ГК «Роскосмос»). Решение утверждено на заседании МРГ от 02.09.2020 №3.</w:t>
            </w:r>
          </w:p>
        </w:tc>
      </w:tr>
      <w:tr w:rsidR="0071622A" w:rsidRPr="001820E7" w:rsidTr="005468DC">
        <w:trPr>
          <w:cantSplit/>
          <w:trHeight w:val="1605"/>
          <w:jc w:val="center"/>
        </w:trPr>
        <w:tc>
          <w:tcPr>
            <w:tcW w:w="515" w:type="dxa"/>
            <w:tcBorders>
              <w:bottom w:val="single" w:sz="8" w:space="0" w:color="auto"/>
            </w:tcBorders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color w:val="000000"/>
                <w:sz w:val="24"/>
                <w:szCs w:val="24"/>
              </w:rPr>
            </w:pPr>
            <w:r w:rsidRPr="00F03366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836" w:type="dxa"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Разработка и создание прорывного комплекса для проведения геофизической разведки с помощью БВС «Аэротомография»</w:t>
            </w:r>
          </w:p>
        </w:tc>
        <w:tc>
          <w:tcPr>
            <w:tcW w:w="1047" w:type="dxa"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21.12.18</w:t>
            </w:r>
          </w:p>
        </w:tc>
        <w:tc>
          <w:tcPr>
            <w:tcW w:w="967" w:type="dxa"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30.12.23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231.7 (154,2)</w:t>
            </w:r>
          </w:p>
        </w:tc>
        <w:tc>
          <w:tcPr>
            <w:tcW w:w="1721" w:type="dxa"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Новосибирский государственный университет (Фирсов А.П.)</w:t>
            </w:r>
          </w:p>
        </w:tc>
        <w:tc>
          <w:tcPr>
            <w:tcW w:w="1701" w:type="dxa"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Новосибирский государственный университет (Эпов М.И.)</w:t>
            </w:r>
          </w:p>
        </w:tc>
        <w:tc>
          <w:tcPr>
            <w:tcW w:w="2879" w:type="dxa"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Создать новый стандарт геофизических услуг. Вывод геофизических услуг на глобальный рынок. Создать сервисную компанию, оказывающую услуги на глобальных рынках</w:t>
            </w:r>
          </w:p>
        </w:tc>
        <w:tc>
          <w:tcPr>
            <w:tcW w:w="3686" w:type="dxa"/>
            <w:tcBorders>
              <w:bottom w:val="single" w:sz="8" w:space="0" w:color="auto"/>
            </w:tcBorders>
            <w:shd w:val="clear" w:color="auto" w:fill="auto"/>
            <w:hideMark/>
          </w:tcPr>
          <w:p w:rsidR="0071622A" w:rsidRPr="00F01057" w:rsidRDefault="0071622A" w:rsidP="005468DC">
            <w:pPr>
              <w:ind w:right="73"/>
              <w:rPr>
                <w:b/>
                <w:bCs/>
                <w:sz w:val="24"/>
                <w:szCs w:val="24"/>
              </w:rPr>
            </w:pPr>
            <w:r w:rsidRPr="00F01057">
              <w:rPr>
                <w:b/>
                <w:bCs/>
                <w:sz w:val="24"/>
                <w:szCs w:val="24"/>
              </w:rPr>
              <w:t>Приостановлено финансирование.</w:t>
            </w:r>
          </w:p>
          <w:p w:rsidR="0071622A" w:rsidRPr="00F01057" w:rsidRDefault="0071622A" w:rsidP="005468DC">
            <w:pPr>
              <w:ind w:right="73"/>
              <w:rPr>
                <w:sz w:val="24"/>
                <w:szCs w:val="24"/>
              </w:rPr>
            </w:pPr>
            <w:r w:rsidRPr="00F01057">
              <w:rPr>
                <w:sz w:val="24"/>
                <w:szCs w:val="24"/>
              </w:rPr>
              <w:t>В связи с невыполнением требований командой проекта «Аэротомография» (далее – Проект) по предоставлению отчетности, реализация Проекта была приостановлена в соответствии с пунктом 2.2 раздела II протокола Проектного комитета №39 от 30.11.2020 г.).</w:t>
            </w:r>
          </w:p>
          <w:p w:rsidR="0071622A" w:rsidRPr="00F01057" w:rsidRDefault="0071622A" w:rsidP="005468DC">
            <w:pPr>
              <w:ind w:right="73"/>
              <w:rPr>
                <w:sz w:val="24"/>
                <w:szCs w:val="24"/>
              </w:rPr>
            </w:pPr>
            <w:r w:rsidRPr="00F01057">
              <w:rPr>
                <w:sz w:val="24"/>
                <w:szCs w:val="24"/>
              </w:rPr>
              <w:t>Для принятия решения о возможности и способах дальнейшей реализации Проекта выяснения ситуации в Проекте и обсуждения дальнейшей реализации Проектным комитетом НТИ было предложено провести ряд контрольно-проверочных мероприятий/</w:t>
            </w:r>
          </w:p>
          <w:p w:rsidR="0071622A" w:rsidRPr="00F01057" w:rsidRDefault="0071622A" w:rsidP="005468DC">
            <w:pPr>
              <w:ind w:firstLine="708"/>
              <w:rPr>
                <w:sz w:val="24"/>
                <w:szCs w:val="24"/>
              </w:rPr>
            </w:pPr>
            <w:r w:rsidRPr="00F01057">
              <w:rPr>
                <w:sz w:val="24"/>
                <w:szCs w:val="24"/>
              </w:rPr>
              <w:t xml:space="preserve">В настоящий момент Проектный офис НТИ совместно с командой Проекта разрабатывает дорожную карту по возможным сценариям дальнейшей реализации Проекта, в том числе прорабатываются варианты привлечения альтернативного исполнителя для завершения работ по Проекту. </w:t>
            </w:r>
          </w:p>
          <w:p w:rsidR="0071622A" w:rsidRPr="00F01057" w:rsidRDefault="0071622A" w:rsidP="005468DC">
            <w:pPr>
              <w:ind w:right="73"/>
              <w:rPr>
                <w:sz w:val="18"/>
                <w:szCs w:val="18"/>
              </w:rPr>
            </w:pPr>
            <w:r w:rsidRPr="00F01057">
              <w:rPr>
                <w:sz w:val="24"/>
                <w:szCs w:val="24"/>
              </w:rPr>
              <w:t>В адрес текущего получателя поддержки ООО «Скан Аэро» Фондом НТИ направлено письма №031-2020-2707 от 27.07.2020, №001-2020-0911 от 09.11.2020, №002-2020 от 08.12.2020, №002-2021 от 02.04.2021, №007-2021-1208 от 12.08.2021 с требованием возврата, однако средства до сих пор не возвращены.</w:t>
            </w:r>
          </w:p>
        </w:tc>
      </w:tr>
      <w:tr w:rsidR="0071622A" w:rsidRPr="00F03366" w:rsidTr="005468DC">
        <w:trPr>
          <w:cantSplit/>
          <w:trHeight w:val="397"/>
          <w:jc w:val="center"/>
        </w:trPr>
        <w:tc>
          <w:tcPr>
            <w:tcW w:w="515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color w:val="000000"/>
                <w:sz w:val="24"/>
                <w:szCs w:val="24"/>
              </w:rPr>
            </w:pPr>
            <w:r w:rsidRPr="00F03366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836" w:type="dxa"/>
            <w:shd w:val="clear" w:color="auto" w:fill="auto"/>
          </w:tcPr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Платформа цифрового и летного полигона БАС «Полигон БАС»</w:t>
            </w:r>
          </w:p>
        </w:tc>
        <w:tc>
          <w:tcPr>
            <w:tcW w:w="1047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01.10.19</w:t>
            </w:r>
          </w:p>
        </w:tc>
        <w:tc>
          <w:tcPr>
            <w:tcW w:w="967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31.12.21</w:t>
            </w:r>
          </w:p>
        </w:tc>
        <w:tc>
          <w:tcPr>
            <w:tcW w:w="1134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496,77 (74,23)</w:t>
            </w:r>
          </w:p>
        </w:tc>
        <w:tc>
          <w:tcPr>
            <w:tcW w:w="1721" w:type="dxa"/>
            <w:shd w:val="clear" w:color="auto" w:fill="auto"/>
          </w:tcPr>
          <w:p w:rsidR="0071622A" w:rsidRPr="00F03366" w:rsidRDefault="0071622A" w:rsidP="005468DC">
            <w:pPr>
              <w:pStyle w:val="NoSpacing"/>
              <w:spacing w:line="276" w:lineRule="auto"/>
              <w:jc w:val="center"/>
            </w:pPr>
            <w:r w:rsidRPr="00F03366">
              <w:t>ФГБУ</w:t>
            </w:r>
          </w:p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«Национальный исследовательский центр «Институт имени Н.Е. Жуковского»</w:t>
            </w:r>
          </w:p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(Дутов А.В.)</w:t>
            </w:r>
          </w:p>
        </w:tc>
        <w:tc>
          <w:tcPr>
            <w:tcW w:w="1701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АО «Концерн «МАНС» (Каневский М.И.)</w:t>
            </w:r>
          </w:p>
        </w:tc>
        <w:tc>
          <w:tcPr>
            <w:tcW w:w="2879" w:type="dxa"/>
            <w:shd w:val="clear" w:color="auto" w:fill="auto"/>
          </w:tcPr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Создать цифровую и летную платформу полигона БАС, обеспечивающую проведение ускоренной оценки соответствия БАС нормам летной годности (сертификации), а также испытания БАС, находящихся на этапе разработки.</w:t>
            </w:r>
          </w:p>
        </w:tc>
        <w:tc>
          <w:tcPr>
            <w:tcW w:w="3686" w:type="dxa"/>
            <w:shd w:val="clear" w:color="auto" w:fill="auto"/>
          </w:tcPr>
          <w:p w:rsidR="0071622A" w:rsidRPr="00F03366" w:rsidRDefault="0071622A" w:rsidP="005468DC">
            <w:pPr>
              <w:rPr>
                <w:b/>
                <w:bCs/>
                <w:sz w:val="24"/>
                <w:szCs w:val="24"/>
              </w:rPr>
            </w:pPr>
            <w:r w:rsidRPr="00F03366">
              <w:rPr>
                <w:b/>
                <w:bCs/>
                <w:sz w:val="24"/>
                <w:szCs w:val="24"/>
              </w:rPr>
              <w:t>Проект находится в стадии реализации.</w:t>
            </w:r>
          </w:p>
          <w:p w:rsidR="0071622A" w:rsidRPr="00F03366" w:rsidRDefault="0071622A" w:rsidP="005468DC">
            <w:pPr>
              <w:rPr>
                <w:bCs/>
                <w:sz w:val="24"/>
                <w:szCs w:val="24"/>
              </w:rPr>
            </w:pPr>
            <w:r w:rsidRPr="00F03366">
              <w:rPr>
                <w:bCs/>
                <w:sz w:val="24"/>
                <w:szCs w:val="24"/>
              </w:rPr>
              <w:t>Пять ККТ проекта пройдены. Осуществлена приемка результатов выполнения ККТ. Целевые показатели выполнены в полном объеме.</w:t>
            </w:r>
          </w:p>
          <w:p w:rsidR="0071622A" w:rsidRPr="00F03366" w:rsidRDefault="0071622A" w:rsidP="0071622A">
            <w:pPr>
              <w:pStyle w:val="ListParagraph"/>
              <w:numPr>
                <w:ilvl w:val="0"/>
                <w:numId w:val="45"/>
              </w:numPr>
              <w:ind w:left="130" w:firstLine="12"/>
              <w:jc w:val="both"/>
              <w:rPr>
                <w:bCs/>
              </w:rPr>
            </w:pPr>
            <w:r w:rsidRPr="00F03366">
              <w:rPr>
                <w:bCs/>
              </w:rPr>
              <w:t>Проект реализуется по плану.</w:t>
            </w:r>
          </w:p>
          <w:p w:rsidR="0071622A" w:rsidRPr="00F03366" w:rsidRDefault="0071622A" w:rsidP="0071622A">
            <w:pPr>
              <w:pStyle w:val="ListParagraph"/>
              <w:numPr>
                <w:ilvl w:val="0"/>
                <w:numId w:val="45"/>
              </w:numPr>
              <w:ind w:left="130" w:firstLine="12"/>
              <w:jc w:val="both"/>
              <w:rPr>
                <w:bCs/>
              </w:rPr>
            </w:pPr>
            <w:r w:rsidRPr="00F03366">
              <w:rPr>
                <w:bCs/>
              </w:rPr>
              <w:t>Из-за задержки объявления конкурса и поздней поставки МПСН, сдвинуто несколько промежуточных контрольных точек, не повлиявших на общие сроки и бюджет реализации проекта.</w:t>
            </w:r>
          </w:p>
          <w:p w:rsidR="0071622A" w:rsidRPr="00F03366" w:rsidRDefault="0071622A" w:rsidP="0071622A">
            <w:pPr>
              <w:pStyle w:val="ListParagraph"/>
              <w:numPr>
                <w:ilvl w:val="0"/>
                <w:numId w:val="45"/>
              </w:numPr>
              <w:ind w:left="130" w:firstLine="12"/>
              <w:jc w:val="both"/>
              <w:rPr>
                <w:bCs/>
              </w:rPr>
            </w:pPr>
            <w:r w:rsidRPr="00F03366">
              <w:rPr>
                <w:bCs/>
              </w:rPr>
              <w:t>Идет процесс согласования Плана передачи результатов проекта с Минпромторгом РФ, с участием специалистов НИЦ им Жуковского Н.Е.</w:t>
            </w:r>
          </w:p>
          <w:p w:rsidR="0071622A" w:rsidRPr="00F03366" w:rsidRDefault="0071622A" w:rsidP="0071622A">
            <w:pPr>
              <w:pStyle w:val="ListParagraph"/>
              <w:numPr>
                <w:ilvl w:val="0"/>
                <w:numId w:val="45"/>
              </w:numPr>
              <w:ind w:left="130" w:firstLine="12"/>
              <w:jc w:val="both"/>
              <w:rPr>
                <w:bCs/>
              </w:rPr>
            </w:pPr>
            <w:r w:rsidRPr="00F03366">
              <w:rPr>
                <w:bCs/>
              </w:rPr>
              <w:t>Команда проекта, совместно с госорганами, Ассоциацией АэроНекст, другими субъектами рынка Аэронет и экспертами, участвует в работе по решению вопросов разработки нормативной базы сертификации БАС в РФ, с целью дальнейшего применения и развития результатов проекта.</w:t>
            </w:r>
          </w:p>
        </w:tc>
      </w:tr>
      <w:tr w:rsidR="0071622A" w:rsidRPr="00F03366" w:rsidTr="005468DC">
        <w:trPr>
          <w:cantSplit/>
          <w:trHeight w:val="276"/>
          <w:jc w:val="center"/>
        </w:trPr>
        <w:tc>
          <w:tcPr>
            <w:tcW w:w="515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color w:val="000000"/>
                <w:sz w:val="24"/>
                <w:szCs w:val="24"/>
              </w:rPr>
            </w:pPr>
            <w:r w:rsidRPr="00F03366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836" w:type="dxa"/>
            <w:shd w:val="clear" w:color="auto" w:fill="auto"/>
          </w:tcPr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Создание системы информационного обеспечения полетов БВС «RUTM1»</w:t>
            </w:r>
          </w:p>
        </w:tc>
        <w:tc>
          <w:tcPr>
            <w:tcW w:w="1047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01.10.19</w:t>
            </w:r>
          </w:p>
        </w:tc>
        <w:tc>
          <w:tcPr>
            <w:tcW w:w="967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30.11.21</w:t>
            </w:r>
          </w:p>
        </w:tc>
        <w:tc>
          <w:tcPr>
            <w:tcW w:w="1134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492,04 (61,50)</w:t>
            </w:r>
          </w:p>
        </w:tc>
        <w:tc>
          <w:tcPr>
            <w:tcW w:w="1721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 xml:space="preserve">ФГУП «Госкорпорация по ОрВД» </w:t>
            </w:r>
            <w:r w:rsidRPr="00F03366">
              <w:rPr>
                <w:sz w:val="24"/>
                <w:szCs w:val="24"/>
              </w:rPr>
              <w:br/>
              <w:t>(Моисеенко И.Н.)</w:t>
            </w:r>
          </w:p>
        </w:tc>
        <w:tc>
          <w:tcPr>
            <w:tcW w:w="1701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АО «АСТРА»</w:t>
            </w:r>
          </w:p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(Липатов М.И.)</w:t>
            </w:r>
          </w:p>
        </w:tc>
        <w:tc>
          <w:tcPr>
            <w:tcW w:w="2879" w:type="dxa"/>
            <w:shd w:val="clear" w:color="auto" w:fill="auto"/>
          </w:tcPr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Обеспечить пользователей воздушного пространства необходимыми информационными сервисами для интеграции беспилотной и пилотируемой авиации в единое воздушное пространство</w:t>
            </w:r>
          </w:p>
          <w:p w:rsidR="0071622A" w:rsidRPr="00F03366" w:rsidRDefault="0071622A" w:rsidP="005468DC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auto"/>
          </w:tcPr>
          <w:p w:rsidR="0071622A" w:rsidRPr="00F03366" w:rsidRDefault="0071622A" w:rsidP="005468DC">
            <w:pPr>
              <w:rPr>
                <w:b/>
                <w:bCs/>
                <w:sz w:val="24"/>
                <w:szCs w:val="24"/>
              </w:rPr>
            </w:pPr>
            <w:r w:rsidRPr="00F03366">
              <w:rPr>
                <w:b/>
                <w:bCs/>
                <w:sz w:val="24"/>
                <w:szCs w:val="24"/>
              </w:rPr>
              <w:t>Проект находится в стадии реализации.</w:t>
            </w:r>
          </w:p>
          <w:p w:rsidR="0071622A" w:rsidRPr="00F03366" w:rsidRDefault="0071622A" w:rsidP="0071622A">
            <w:pPr>
              <w:pStyle w:val="ListParagraph"/>
              <w:numPr>
                <w:ilvl w:val="0"/>
                <w:numId w:val="46"/>
              </w:numPr>
              <w:ind w:left="0" w:hanging="40"/>
              <w:jc w:val="both"/>
            </w:pPr>
            <w:r w:rsidRPr="00F03366">
              <w:t>Проект реализуется по плану.</w:t>
            </w:r>
          </w:p>
          <w:p w:rsidR="0071622A" w:rsidRPr="00F03366" w:rsidRDefault="0071622A" w:rsidP="0071622A">
            <w:pPr>
              <w:pStyle w:val="ListParagraph"/>
              <w:numPr>
                <w:ilvl w:val="0"/>
                <w:numId w:val="46"/>
              </w:numPr>
              <w:ind w:left="0" w:hanging="40"/>
              <w:jc w:val="both"/>
            </w:pPr>
            <w:r w:rsidRPr="00F03366">
              <w:t>Идет процесс определения субъекта приемки результатов проекта и согласования Плана передачи результатов проекта с Минтрансом РФ, Росавиацией, ГК по ОрВД.</w:t>
            </w:r>
          </w:p>
          <w:p w:rsidR="0071622A" w:rsidRPr="00F03366" w:rsidRDefault="0071622A" w:rsidP="0071622A">
            <w:pPr>
              <w:pStyle w:val="ListParagraph"/>
              <w:numPr>
                <w:ilvl w:val="0"/>
                <w:numId w:val="46"/>
              </w:numPr>
              <w:ind w:left="0" w:hanging="40"/>
              <w:jc w:val="both"/>
            </w:pPr>
            <w:r w:rsidRPr="00F03366">
              <w:t>Команда проекта, совместно с госорганами, другими субъектами рынка Аэронет и экспертами, участвует в работе по решению вопросов разработки нормативной базы интеграции БВС воздушное пространство РФ, с целью  дальнейшего применения и развития результатов проекта.</w:t>
            </w:r>
          </w:p>
        </w:tc>
      </w:tr>
      <w:tr w:rsidR="0071622A" w:rsidRPr="00F03366" w:rsidTr="005468DC">
        <w:trPr>
          <w:cantSplit/>
          <w:trHeight w:val="251"/>
          <w:jc w:val="center"/>
        </w:trPr>
        <w:tc>
          <w:tcPr>
            <w:tcW w:w="515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color w:val="000000"/>
                <w:sz w:val="24"/>
                <w:szCs w:val="24"/>
              </w:rPr>
            </w:pPr>
            <w:r w:rsidRPr="00F03366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836" w:type="dxa"/>
            <w:shd w:val="clear" w:color="auto" w:fill="auto"/>
          </w:tcPr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Разработка масштабируемой платформы для низкоорбитальных малых космических аппаратов от 80 до 200 кг «МКА»</w:t>
            </w:r>
          </w:p>
        </w:tc>
        <w:tc>
          <w:tcPr>
            <w:tcW w:w="1047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b/>
                <w:bCs/>
                <w:sz w:val="24"/>
                <w:szCs w:val="24"/>
              </w:rPr>
            </w:pPr>
            <w:r w:rsidRPr="00F03366">
              <w:rPr>
                <w:b/>
                <w:bCs/>
                <w:sz w:val="24"/>
                <w:szCs w:val="24"/>
              </w:rPr>
              <w:t>29.11.19</w:t>
            </w:r>
          </w:p>
        </w:tc>
        <w:tc>
          <w:tcPr>
            <w:tcW w:w="967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31.10.24</w:t>
            </w:r>
          </w:p>
        </w:tc>
        <w:tc>
          <w:tcPr>
            <w:tcW w:w="1134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680,196 (204,059)</w:t>
            </w:r>
          </w:p>
        </w:tc>
        <w:tc>
          <w:tcPr>
            <w:tcW w:w="1721" w:type="dxa"/>
            <w:shd w:val="clear" w:color="auto" w:fill="auto"/>
          </w:tcPr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ООО «Спутникс»</w:t>
            </w:r>
          </w:p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(Иваненко В.В.)</w:t>
            </w:r>
          </w:p>
        </w:tc>
        <w:tc>
          <w:tcPr>
            <w:tcW w:w="1701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ООО «Спутникс»</w:t>
            </w:r>
          </w:p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(Карпенко С.О.)</w:t>
            </w:r>
          </w:p>
        </w:tc>
        <w:tc>
          <w:tcPr>
            <w:tcW w:w="2879" w:type="dxa"/>
            <w:shd w:val="clear" w:color="auto" w:fill="auto"/>
          </w:tcPr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Разработка унифицированной платформы малого космического аппарата (далее – МКА) 80-200 кг для создания конкурентоспособного по цене и техническим характеристикам МКА дистанционного зондирования земли</w:t>
            </w:r>
          </w:p>
        </w:tc>
        <w:tc>
          <w:tcPr>
            <w:tcW w:w="3686" w:type="dxa"/>
            <w:shd w:val="clear" w:color="auto" w:fill="auto"/>
          </w:tcPr>
          <w:p w:rsidR="0071622A" w:rsidRPr="00F03366" w:rsidRDefault="0071622A" w:rsidP="005468DC">
            <w:pPr>
              <w:rPr>
                <w:b/>
                <w:bCs/>
                <w:sz w:val="24"/>
                <w:szCs w:val="24"/>
              </w:rPr>
            </w:pPr>
            <w:r w:rsidRPr="00F03366">
              <w:rPr>
                <w:b/>
                <w:bCs/>
                <w:sz w:val="24"/>
                <w:szCs w:val="24"/>
              </w:rPr>
              <w:t>Проект находится в стадии реализации.</w:t>
            </w:r>
          </w:p>
          <w:p w:rsidR="0071622A" w:rsidRDefault="0071622A" w:rsidP="005468D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Проект разрабатывается в соответствии с Описанием проекта. ККТ сдаются в срок и без просрочек.</w:t>
            </w:r>
          </w:p>
          <w:p w:rsidR="0071622A" w:rsidRPr="001820E7" w:rsidRDefault="0071622A" w:rsidP="005468DC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АО «РКС» до сих пор не выделила деньги проекту для реализации, и Спутникс обеспечивает внебюджетное соинвестирование за счет собственных средств.</w:t>
            </w:r>
          </w:p>
        </w:tc>
      </w:tr>
      <w:tr w:rsidR="0071622A" w:rsidRPr="00F03366" w:rsidTr="005468DC">
        <w:trPr>
          <w:cantSplit/>
          <w:trHeight w:val="50"/>
          <w:jc w:val="center"/>
        </w:trPr>
        <w:tc>
          <w:tcPr>
            <w:tcW w:w="515" w:type="dxa"/>
            <w:tcBorders>
              <w:bottom w:val="single" w:sz="8" w:space="0" w:color="auto"/>
            </w:tcBorders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color w:val="000000"/>
                <w:sz w:val="24"/>
                <w:szCs w:val="24"/>
              </w:rPr>
            </w:pPr>
            <w:r w:rsidRPr="00F03366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1836" w:type="dxa"/>
            <w:tcBorders>
              <w:bottom w:val="single" w:sz="8" w:space="0" w:color="auto"/>
            </w:tcBorders>
            <w:shd w:val="clear" w:color="auto" w:fill="auto"/>
          </w:tcPr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Мобильный радиоизмерительный комплекс для авионики «Курсир»</w:t>
            </w:r>
          </w:p>
        </w:tc>
        <w:tc>
          <w:tcPr>
            <w:tcW w:w="1047" w:type="dxa"/>
            <w:tcBorders>
              <w:bottom w:val="single" w:sz="8" w:space="0" w:color="auto"/>
            </w:tcBorders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b/>
                <w:bCs/>
                <w:sz w:val="24"/>
                <w:szCs w:val="24"/>
              </w:rPr>
            </w:pPr>
            <w:r w:rsidRPr="00F03366">
              <w:rPr>
                <w:b/>
                <w:bCs/>
                <w:sz w:val="24"/>
                <w:szCs w:val="24"/>
              </w:rPr>
              <w:t xml:space="preserve">29.11.19 </w:t>
            </w:r>
          </w:p>
        </w:tc>
        <w:tc>
          <w:tcPr>
            <w:tcW w:w="967" w:type="dxa"/>
            <w:tcBorders>
              <w:bottom w:val="single" w:sz="8" w:space="0" w:color="auto"/>
            </w:tcBorders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31.03.24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325 (205,8)</w:t>
            </w:r>
          </w:p>
        </w:tc>
        <w:tc>
          <w:tcPr>
            <w:tcW w:w="1721" w:type="dxa"/>
            <w:tcBorders>
              <w:bottom w:val="single" w:sz="8" w:space="0" w:color="auto"/>
            </w:tcBorders>
            <w:shd w:val="clear" w:color="auto" w:fill="auto"/>
          </w:tcPr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ООО «Радиотехнические системы»</w:t>
            </w:r>
          </w:p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(Долматов А.В.)</w:t>
            </w:r>
          </w:p>
        </w:tc>
        <w:tc>
          <w:tcPr>
            <w:tcW w:w="1701" w:type="dxa"/>
            <w:tcBorders>
              <w:bottom w:val="single" w:sz="8" w:space="0" w:color="auto"/>
            </w:tcBorders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OOO «Курсир»</w:t>
            </w:r>
          </w:p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(Муниров В.Н.)</w:t>
            </w:r>
          </w:p>
        </w:tc>
        <w:tc>
          <w:tcPr>
            <w:tcW w:w="2879" w:type="dxa"/>
            <w:tcBorders>
              <w:bottom w:val="single" w:sz="8" w:space="0" w:color="auto"/>
            </w:tcBorders>
            <w:shd w:val="clear" w:color="auto" w:fill="auto"/>
          </w:tcPr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Создание глобально конкурентоспособной российской компании по производству и внедрению комплексов для проведения летных проверок средств радиотехнического обеспечения полетов и систем светосигнального оборудования в аэропортах</w:t>
            </w:r>
          </w:p>
        </w:tc>
        <w:tc>
          <w:tcPr>
            <w:tcW w:w="3686" w:type="dxa"/>
            <w:tcBorders>
              <w:bottom w:val="single" w:sz="8" w:space="0" w:color="auto"/>
            </w:tcBorders>
            <w:shd w:val="clear" w:color="auto" w:fill="auto"/>
          </w:tcPr>
          <w:p w:rsidR="0071622A" w:rsidRPr="00F03366" w:rsidRDefault="0071622A" w:rsidP="005468DC">
            <w:pPr>
              <w:rPr>
                <w:b/>
                <w:bCs/>
                <w:sz w:val="24"/>
                <w:szCs w:val="24"/>
              </w:rPr>
            </w:pPr>
            <w:r w:rsidRPr="00F03366">
              <w:rPr>
                <w:b/>
                <w:bCs/>
                <w:sz w:val="24"/>
                <w:szCs w:val="24"/>
              </w:rPr>
              <w:t>Проект находится в стадии реализации.</w:t>
            </w:r>
          </w:p>
          <w:p w:rsidR="0071622A" w:rsidRPr="00F03366" w:rsidRDefault="0071622A" w:rsidP="005468DC">
            <w:r>
              <w:rPr>
                <w:bCs/>
                <w:sz w:val="24"/>
                <w:szCs w:val="24"/>
              </w:rPr>
              <w:t xml:space="preserve">В проекте завершена стадия НИОКР и проект готовится к стадии коммерциализации. В связи с наступавшей пандемией, которая критически повлияла на всю авиационную отрасль в целом, стадия коммерциализация откладывается до получения планов по заказам от Росавиации (ориентировочно конец ноября). Так же на международной арене проект участвует в тендерах, результат которых ожидается в скором времени. </w:t>
            </w:r>
          </w:p>
        </w:tc>
      </w:tr>
      <w:tr w:rsidR="0071622A" w:rsidRPr="00F03366" w:rsidTr="005468DC">
        <w:trPr>
          <w:cantSplit/>
          <w:trHeight w:val="50"/>
          <w:jc w:val="center"/>
        </w:trPr>
        <w:tc>
          <w:tcPr>
            <w:tcW w:w="515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color w:val="000000"/>
                <w:sz w:val="24"/>
                <w:szCs w:val="24"/>
              </w:rPr>
            </w:pPr>
            <w:r w:rsidRPr="00F03366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836" w:type="dxa"/>
            <w:shd w:val="clear" w:color="auto" w:fill="auto"/>
          </w:tcPr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Сеть БВС Птеро</w:t>
            </w:r>
          </w:p>
        </w:tc>
        <w:tc>
          <w:tcPr>
            <w:tcW w:w="1047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b/>
                <w:bCs/>
                <w:sz w:val="24"/>
                <w:szCs w:val="24"/>
              </w:rPr>
            </w:pPr>
            <w:r w:rsidRPr="00F03366">
              <w:rPr>
                <w:b/>
                <w:bCs/>
                <w:sz w:val="24"/>
                <w:szCs w:val="24"/>
              </w:rPr>
              <w:t>01.01.21</w:t>
            </w:r>
          </w:p>
        </w:tc>
        <w:tc>
          <w:tcPr>
            <w:tcW w:w="967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31.12.22</w:t>
            </w:r>
          </w:p>
        </w:tc>
        <w:tc>
          <w:tcPr>
            <w:tcW w:w="1134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bCs/>
                <w:sz w:val="24"/>
                <w:szCs w:val="24"/>
              </w:rPr>
              <w:t>392,000</w:t>
            </w:r>
            <w:r w:rsidRPr="00F03366">
              <w:rPr>
                <w:sz w:val="24"/>
                <w:szCs w:val="24"/>
              </w:rPr>
              <w:t xml:space="preserve"> (392,000</w:t>
            </w:r>
            <w:r w:rsidRPr="00F03366">
              <w:rPr>
                <w:bCs/>
                <w:sz w:val="24"/>
                <w:szCs w:val="24"/>
              </w:rPr>
              <w:t>) </w:t>
            </w:r>
          </w:p>
        </w:tc>
        <w:tc>
          <w:tcPr>
            <w:tcW w:w="1721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ООО «ПТЕРО»</w:t>
            </w:r>
          </w:p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(Валиев Амир Вильевич) </w:t>
            </w:r>
          </w:p>
        </w:tc>
        <w:tc>
          <w:tcPr>
            <w:tcW w:w="1701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</w:p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 xml:space="preserve">Руководитель проекта </w:t>
            </w:r>
          </w:p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(Сычев Игорь Алексеевич)</w:t>
            </w:r>
          </w:p>
        </w:tc>
        <w:tc>
          <w:tcPr>
            <w:tcW w:w="2879" w:type="dxa"/>
            <w:shd w:val="clear" w:color="auto" w:fill="auto"/>
          </w:tcPr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 xml:space="preserve">Создание сети сервисно-логистических центров обслуживания БВС и разработка БАС </w:t>
            </w:r>
            <w:r>
              <w:rPr>
                <w:sz w:val="24"/>
                <w:szCs w:val="24"/>
              </w:rPr>
              <w:t>«</w:t>
            </w:r>
            <w:r w:rsidRPr="00F03366">
              <w:rPr>
                <w:sz w:val="24"/>
                <w:szCs w:val="24"/>
              </w:rPr>
              <w:t>Птеро G3 VTOL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3686" w:type="dxa"/>
            <w:shd w:val="clear" w:color="auto" w:fill="auto"/>
          </w:tcPr>
          <w:p w:rsidR="0071622A" w:rsidRPr="00F03366" w:rsidRDefault="0071622A" w:rsidP="005468DC">
            <w:pPr>
              <w:rPr>
                <w:b/>
                <w:sz w:val="24"/>
                <w:szCs w:val="24"/>
              </w:rPr>
            </w:pPr>
            <w:r w:rsidRPr="00F03366">
              <w:rPr>
                <w:b/>
                <w:sz w:val="24"/>
                <w:szCs w:val="24"/>
              </w:rPr>
              <w:t>Проект находится в стадии реализации.</w:t>
            </w:r>
          </w:p>
          <w:p w:rsidR="0071622A" w:rsidRPr="00F03366" w:rsidRDefault="0071622A" w:rsidP="005468DC">
            <w:pPr>
              <w:rPr>
                <w:sz w:val="24"/>
                <w:szCs w:val="24"/>
              </w:rPr>
            </w:pPr>
          </w:p>
        </w:tc>
      </w:tr>
      <w:tr w:rsidR="0071622A" w:rsidRPr="00F03366" w:rsidTr="005468DC">
        <w:trPr>
          <w:cantSplit/>
          <w:trHeight w:val="50"/>
          <w:jc w:val="center"/>
        </w:trPr>
        <w:tc>
          <w:tcPr>
            <w:tcW w:w="515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color w:val="000000"/>
                <w:sz w:val="24"/>
                <w:szCs w:val="24"/>
              </w:rPr>
            </w:pPr>
            <w:r w:rsidRPr="00F03366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1836" w:type="dxa"/>
            <w:shd w:val="clear" w:color="auto" w:fill="auto"/>
          </w:tcPr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Разработка масштабируемой платформы БАС типа «конвертоплан» грузоподъемностью до 80 кг «ЭРА»</w:t>
            </w:r>
          </w:p>
        </w:tc>
        <w:tc>
          <w:tcPr>
            <w:tcW w:w="1047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b/>
                <w:bCs/>
                <w:sz w:val="24"/>
                <w:szCs w:val="24"/>
              </w:rPr>
            </w:pPr>
            <w:r w:rsidRPr="00F03366">
              <w:rPr>
                <w:b/>
                <w:bCs/>
                <w:sz w:val="24"/>
                <w:szCs w:val="24"/>
              </w:rPr>
              <w:t>29.11.19</w:t>
            </w:r>
          </w:p>
        </w:tc>
        <w:tc>
          <w:tcPr>
            <w:tcW w:w="967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31.12.22</w:t>
            </w:r>
          </w:p>
        </w:tc>
        <w:tc>
          <w:tcPr>
            <w:tcW w:w="1134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bCs/>
                <w:sz w:val="24"/>
                <w:szCs w:val="24"/>
              </w:rPr>
              <w:t>150,086</w:t>
            </w:r>
            <w:r w:rsidRPr="00F03366">
              <w:rPr>
                <w:sz w:val="24"/>
                <w:szCs w:val="24"/>
              </w:rPr>
              <w:t xml:space="preserve"> (</w:t>
            </w:r>
            <w:r w:rsidRPr="00F03366">
              <w:rPr>
                <w:bCs/>
                <w:sz w:val="24"/>
                <w:szCs w:val="24"/>
              </w:rPr>
              <w:t>45,096) </w:t>
            </w:r>
          </w:p>
        </w:tc>
        <w:tc>
          <w:tcPr>
            <w:tcW w:w="1721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ООО «АЭРОКСО»</w:t>
            </w:r>
          </w:p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(Разроев Элдар Али Оглы) </w:t>
            </w:r>
          </w:p>
        </w:tc>
        <w:tc>
          <w:tcPr>
            <w:tcW w:w="1701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</w:p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 xml:space="preserve">Руководитель проекта </w:t>
            </w:r>
          </w:p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(Спинко Владимир Евгеньевич)</w:t>
            </w:r>
          </w:p>
        </w:tc>
        <w:tc>
          <w:tcPr>
            <w:tcW w:w="2879" w:type="dxa"/>
            <w:shd w:val="clear" w:color="auto" w:fill="auto"/>
          </w:tcPr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Создать грузовой конвертоплан грузоподъемностью до 80 кг с летной квалификацией приборов и служебных систем, обеспечивающую спрос на БАС различного назначения на базе данной платформы</w:t>
            </w:r>
          </w:p>
        </w:tc>
        <w:tc>
          <w:tcPr>
            <w:tcW w:w="3686" w:type="dxa"/>
            <w:shd w:val="clear" w:color="auto" w:fill="auto"/>
          </w:tcPr>
          <w:p w:rsidR="0071622A" w:rsidRPr="00F01057" w:rsidRDefault="0071622A" w:rsidP="005468DC">
            <w:pPr>
              <w:pStyle w:val="BodyText0"/>
              <w:rPr>
                <w:b/>
                <w:bCs/>
                <w:sz w:val="24"/>
                <w:szCs w:val="24"/>
              </w:rPr>
            </w:pPr>
            <w:r w:rsidRPr="00F01057">
              <w:rPr>
                <w:b/>
                <w:bCs/>
                <w:sz w:val="24"/>
                <w:szCs w:val="24"/>
              </w:rPr>
              <w:t>Проект приостановлен.</w:t>
            </w:r>
          </w:p>
          <w:p w:rsidR="0071622A" w:rsidRPr="00F03366" w:rsidRDefault="0071622A" w:rsidP="005468DC">
            <w:pPr>
              <w:pStyle w:val="BodyText0"/>
              <w:rPr>
                <w:b/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 xml:space="preserve">ККТ 1 «Согласование ТЗ» не сдана в плановый срок 31.03.2020г. </w:t>
            </w:r>
          </w:p>
          <w:p w:rsidR="0071622A" w:rsidRPr="00F03366" w:rsidRDefault="0071622A" w:rsidP="005468DC">
            <w:pPr>
              <w:rPr>
                <w:bCs/>
                <w:sz w:val="24"/>
                <w:szCs w:val="24"/>
              </w:rPr>
            </w:pPr>
            <w:r w:rsidRPr="00F03366">
              <w:rPr>
                <w:bCs/>
                <w:sz w:val="24"/>
                <w:szCs w:val="24"/>
              </w:rPr>
              <w:t>В рамках заседания ПК от 23.10.2020 №34 принято решение приостановить проект на 6 месяцев для пересмотра решения о целесообразности поддержки проекта.</w:t>
            </w:r>
          </w:p>
          <w:p w:rsidR="0071622A" w:rsidRPr="00F03366" w:rsidRDefault="0071622A" w:rsidP="0071622A">
            <w:pPr>
              <w:pStyle w:val="ListParagraph"/>
              <w:numPr>
                <w:ilvl w:val="0"/>
                <w:numId w:val="47"/>
              </w:numPr>
              <w:spacing w:line="276" w:lineRule="auto"/>
              <w:ind w:left="0" w:firstLine="0"/>
              <w:jc w:val="both"/>
            </w:pPr>
            <w:r w:rsidRPr="00F03366">
              <w:rPr>
                <w:bCs/>
              </w:rPr>
              <w:t>Проект передан в РГ Аэронет для вынесения решения о целесообразности дальнейшей поддержки проекта.</w:t>
            </w:r>
          </w:p>
        </w:tc>
      </w:tr>
      <w:tr w:rsidR="0071622A" w:rsidRPr="00F03366" w:rsidTr="005468DC">
        <w:trPr>
          <w:cantSplit/>
          <w:trHeight w:val="50"/>
          <w:jc w:val="center"/>
        </w:trPr>
        <w:tc>
          <w:tcPr>
            <w:tcW w:w="515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color w:val="000000"/>
                <w:sz w:val="24"/>
                <w:szCs w:val="24"/>
              </w:rPr>
            </w:pPr>
            <w:r w:rsidRPr="00F03366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1836" w:type="dxa"/>
            <w:shd w:val="clear" w:color="auto" w:fill="auto"/>
          </w:tcPr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Разработка и создание беспилотного летательного аппарата - воздушного судна вертолётного типа (БВС ВТ) взлётным весом до 200 кг, способного автономно переносить полезную нагрузку (ПН) до 80 кг и дальностью до 200 км.</w:t>
            </w:r>
          </w:p>
        </w:tc>
        <w:tc>
          <w:tcPr>
            <w:tcW w:w="1047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b/>
                <w:bCs/>
                <w:sz w:val="24"/>
                <w:szCs w:val="24"/>
              </w:rPr>
            </w:pPr>
            <w:r w:rsidRPr="00F03366">
              <w:rPr>
                <w:b/>
                <w:bCs/>
                <w:sz w:val="24"/>
                <w:szCs w:val="24"/>
              </w:rPr>
              <w:t>21.01.21</w:t>
            </w:r>
          </w:p>
        </w:tc>
        <w:tc>
          <w:tcPr>
            <w:tcW w:w="967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14.11.2022</w:t>
            </w:r>
          </w:p>
        </w:tc>
        <w:tc>
          <w:tcPr>
            <w:tcW w:w="1134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bCs/>
                <w:sz w:val="24"/>
                <w:szCs w:val="24"/>
              </w:rPr>
            </w:pPr>
            <w:r w:rsidRPr="00F03366">
              <w:rPr>
                <w:bCs/>
                <w:sz w:val="24"/>
                <w:szCs w:val="24"/>
              </w:rPr>
              <w:t>355 (</w:t>
            </w:r>
            <w:r w:rsidRPr="00F03366">
              <w:rPr>
                <w:bCs/>
                <w:sz w:val="24"/>
                <w:szCs w:val="24"/>
                <w:lang w:val="en-US"/>
              </w:rPr>
              <w:t>245</w:t>
            </w:r>
            <w:r w:rsidRPr="00F03366">
              <w:rPr>
                <w:bCs/>
                <w:sz w:val="24"/>
                <w:szCs w:val="24"/>
              </w:rPr>
              <w:t>)</w:t>
            </w:r>
          </w:p>
        </w:tc>
        <w:tc>
          <w:tcPr>
            <w:tcW w:w="1721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ООО «ДИАГОНАЛЬ ГРУПП»</w:t>
            </w:r>
          </w:p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(Прохоров Владимир Егорович)</w:t>
            </w:r>
          </w:p>
        </w:tc>
        <w:tc>
          <w:tcPr>
            <w:tcW w:w="1701" w:type="dxa"/>
            <w:shd w:val="clear" w:color="auto" w:fill="auto"/>
          </w:tcPr>
          <w:p w:rsidR="0071622A" w:rsidRPr="00F03366" w:rsidRDefault="0071622A" w:rsidP="005468DC">
            <w:pPr>
              <w:jc w:val="center"/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ООО «КБ Русь» (Фоменко Олег Олегович)</w:t>
            </w:r>
          </w:p>
        </w:tc>
        <w:tc>
          <w:tcPr>
            <w:tcW w:w="2879" w:type="dxa"/>
            <w:shd w:val="clear" w:color="auto" w:fill="auto"/>
          </w:tcPr>
          <w:p w:rsidR="0071622A" w:rsidRPr="00F03366" w:rsidRDefault="0071622A" w:rsidP="005468DC">
            <w:pPr>
              <w:rPr>
                <w:sz w:val="24"/>
                <w:szCs w:val="24"/>
              </w:rPr>
            </w:pPr>
            <w:r w:rsidRPr="00F03366">
              <w:rPr>
                <w:sz w:val="24"/>
                <w:szCs w:val="24"/>
              </w:rPr>
              <w:t>Проект «R-2200» заключается в разработке и успешном прохождении сертификации гражданского (коммерческого) БВС ВТ для применения в качестве транспортного перевозчика грузов. В процессе реализации проекта планируется создание совместной (SPV) с Фондом НТИ сервисно-эксплуатационной компании, которая будет заниматься оказанием услуг по продаже, сервисному обслуживанию, эксплуатации БВС ВТ и изготавливать БВС ВТ «R-2200». Проектом предусмотрена опытная эксплуатация и продажа четырех БВС ВТ «R-2200» и получении выручки SPV в размере не менее 100 млн.руб.</w:t>
            </w:r>
          </w:p>
        </w:tc>
        <w:tc>
          <w:tcPr>
            <w:tcW w:w="3686" w:type="dxa"/>
            <w:shd w:val="clear" w:color="auto" w:fill="auto"/>
          </w:tcPr>
          <w:p w:rsidR="0071622A" w:rsidRDefault="0071622A" w:rsidP="005468DC">
            <w:pPr>
              <w:pStyle w:val="BodyText0"/>
              <w:rPr>
                <w:sz w:val="24"/>
                <w:szCs w:val="24"/>
              </w:rPr>
            </w:pPr>
            <w:r w:rsidRPr="00673F60">
              <w:rPr>
                <w:b/>
                <w:sz w:val="24"/>
                <w:szCs w:val="24"/>
              </w:rPr>
              <w:t>Проект находится в стадии реализации.</w:t>
            </w:r>
            <w:r>
              <w:rPr>
                <w:sz w:val="24"/>
                <w:szCs w:val="24"/>
              </w:rPr>
              <w:t xml:space="preserve"> </w:t>
            </w:r>
            <w:r w:rsidRPr="00F03366">
              <w:rPr>
                <w:sz w:val="24"/>
                <w:szCs w:val="24"/>
              </w:rPr>
              <w:t>ККТ1 «Создание сертификационного базиса» пройдена. Начат этап «Рабочее проектирование и постройка опытного образца»</w:t>
            </w:r>
            <w:r>
              <w:rPr>
                <w:sz w:val="24"/>
                <w:szCs w:val="24"/>
              </w:rPr>
              <w:t>. Плановая реализация проекта вынуждено вышла из графика из-за сдвига финансирования (бюджетные средства доведены только в начале сентября), в связи с этим изменены сроки КТ и этапов проекта соразмерно времени задержки от 3 до 5 месяцев (без изменения общих сроков проекта):</w:t>
            </w:r>
          </w:p>
          <w:p w:rsidR="0071622A" w:rsidRDefault="0071622A" w:rsidP="0071622A">
            <w:pPr>
              <w:pStyle w:val="NoSpacing"/>
              <w:numPr>
                <w:ilvl w:val="0"/>
                <w:numId w:val="48"/>
              </w:numPr>
              <w:ind w:left="254" w:hanging="142"/>
              <w:jc w:val="both"/>
            </w:pPr>
            <w:bookmarkStart w:id="4" w:name="_Hlk55398872"/>
            <w:r>
              <w:t>«Проведение этапа макета образца; изготовление и стендовые испытания деталей и узлов опытного образца</w:t>
            </w:r>
            <w:bookmarkEnd w:id="4"/>
            <w:r>
              <w:t xml:space="preserve">» </w:t>
            </w:r>
          </w:p>
          <w:p w:rsidR="0071622A" w:rsidRDefault="0071622A" w:rsidP="0071622A">
            <w:pPr>
              <w:pStyle w:val="NoSpacing"/>
              <w:numPr>
                <w:ilvl w:val="0"/>
                <w:numId w:val="48"/>
              </w:numPr>
              <w:ind w:left="254" w:hanging="142"/>
              <w:jc w:val="both"/>
            </w:pPr>
            <w:r>
              <w:t>«Испытания предсерийного образца в эксплуатационных условиях»</w:t>
            </w:r>
          </w:p>
          <w:p w:rsidR="0071622A" w:rsidRDefault="0071622A" w:rsidP="0071622A">
            <w:pPr>
              <w:pStyle w:val="NoSpacing"/>
              <w:numPr>
                <w:ilvl w:val="0"/>
                <w:numId w:val="48"/>
              </w:numPr>
              <w:ind w:left="254" w:hanging="142"/>
              <w:jc w:val="both"/>
            </w:pPr>
            <w:r>
              <w:t>«</w:t>
            </w:r>
            <w:bookmarkStart w:id="5" w:name="_Hlk74748978"/>
            <w:r>
              <w:t>Ресурсные испытания конструкции и двигателя в целях подтверждения высокого ресурса БВС</w:t>
            </w:r>
            <w:bookmarkEnd w:id="5"/>
            <w:r>
              <w:t>»</w:t>
            </w:r>
          </w:p>
          <w:p w:rsidR="0071622A" w:rsidRDefault="0071622A" w:rsidP="0071622A">
            <w:pPr>
              <w:pStyle w:val="NoSpacing"/>
              <w:numPr>
                <w:ilvl w:val="0"/>
                <w:numId w:val="48"/>
              </w:numPr>
              <w:ind w:left="254" w:hanging="142"/>
              <w:jc w:val="both"/>
            </w:pPr>
            <w:r>
              <w:t>«</w:t>
            </w:r>
            <w:bookmarkStart w:id="6" w:name="_Hlk74749043"/>
            <w:r>
              <w:t>Принятие результатов этапа «Разработка и создание БВС ВТ». Решение о дальнейшем финансировании проекта и создание SPV»</w:t>
            </w:r>
            <w:bookmarkEnd w:id="6"/>
            <w:r>
              <w:t xml:space="preserve"> </w:t>
            </w:r>
          </w:p>
          <w:p w:rsidR="0071622A" w:rsidRPr="00673F60" w:rsidRDefault="0071622A" w:rsidP="0071622A">
            <w:pPr>
              <w:pStyle w:val="NoSpacing"/>
              <w:numPr>
                <w:ilvl w:val="0"/>
                <w:numId w:val="48"/>
              </w:numPr>
              <w:ind w:left="254" w:hanging="142"/>
              <w:jc w:val="both"/>
              <w:rPr>
                <w:b/>
              </w:rPr>
            </w:pPr>
            <w:r>
              <w:t xml:space="preserve">«Создание SPV компании» </w:t>
            </w:r>
          </w:p>
        </w:tc>
      </w:tr>
    </w:tbl>
    <w:p w:rsidR="000E2C91" w:rsidRPr="001E2D54" w:rsidRDefault="000E2C91" w:rsidP="00E41BA7">
      <w:pPr>
        <w:pStyle w:val="ConsPlusNormal"/>
        <w:spacing w:line="276" w:lineRule="auto"/>
        <w:rPr>
          <w:rFonts w:eastAsia="Times New Roman"/>
          <w:b/>
          <w:bCs/>
          <w:color w:val="000000" w:themeColor="text1"/>
          <w:sz w:val="24"/>
          <w:szCs w:val="24"/>
          <w:lang w:eastAsia="ru-RU"/>
        </w:rPr>
      </w:pPr>
    </w:p>
    <w:sectPr w:rsidR="000E2C91" w:rsidRPr="001E2D54" w:rsidSect="002F7DFB">
      <w:headerReference w:type="default" r:id="rId12"/>
      <w:pgSz w:w="16840" w:h="11910" w:orient="landscape"/>
      <w:pgMar w:top="567" w:right="1134" w:bottom="1134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1011" w:rsidRDefault="008B1011" w:rsidP="001C67F5">
      <w:pPr>
        <w:spacing w:line="240" w:lineRule="auto"/>
      </w:pPr>
      <w:r>
        <w:separator/>
      </w:r>
    </w:p>
  </w:endnote>
  <w:endnote w:type="continuationSeparator" w:id="0">
    <w:p w:rsidR="008B1011" w:rsidRDefault="008B1011" w:rsidP="001C67F5">
      <w:pPr>
        <w:spacing w:line="240" w:lineRule="auto"/>
      </w:pPr>
      <w:r>
        <w:continuationSeparator/>
      </w:r>
    </w:p>
  </w:endnote>
  <w:endnote w:type="continuationNotice" w:id="1">
    <w:p w:rsidR="008B1011" w:rsidRDefault="008B101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1011" w:rsidRDefault="008B1011" w:rsidP="001C67F5">
      <w:pPr>
        <w:spacing w:line="240" w:lineRule="auto"/>
      </w:pPr>
      <w:r>
        <w:separator/>
      </w:r>
    </w:p>
  </w:footnote>
  <w:footnote w:type="continuationSeparator" w:id="0">
    <w:p w:rsidR="008B1011" w:rsidRDefault="008B1011" w:rsidP="001C67F5">
      <w:pPr>
        <w:spacing w:line="240" w:lineRule="auto"/>
      </w:pPr>
      <w:r>
        <w:continuationSeparator/>
      </w:r>
    </w:p>
  </w:footnote>
  <w:footnote w:type="continuationNotice" w:id="1">
    <w:p w:rsidR="008B1011" w:rsidRDefault="008B1011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94848363"/>
      <w:docPartObj>
        <w:docPartGallery w:val="Page Numbers (Top of Page)"/>
        <w:docPartUnique/>
      </w:docPartObj>
    </w:sdtPr>
    <w:sdtEndPr/>
    <w:sdtContent>
      <w:p w:rsidR="00391C15" w:rsidRDefault="001906B2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43A4">
          <w:rPr>
            <w:noProof/>
          </w:rPr>
          <w:t>7</w:t>
        </w:r>
        <w:r>
          <w:fldChar w:fldCharType="end"/>
        </w:r>
      </w:p>
    </w:sdtContent>
  </w:sdt>
  <w:p w:rsidR="00CA6B23" w:rsidRDefault="007D43A4">
    <w:pPr>
      <w:pStyle w:val="BodyText0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D11F1"/>
    <w:multiLevelType w:val="hybridMultilevel"/>
    <w:tmpl w:val="24229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5661B0"/>
    <w:multiLevelType w:val="hybridMultilevel"/>
    <w:tmpl w:val="722A1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07660"/>
    <w:multiLevelType w:val="hybridMultilevel"/>
    <w:tmpl w:val="12E05AB4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3" w15:restartNumberingAfterBreak="0">
    <w:nsid w:val="01D44BBE"/>
    <w:multiLevelType w:val="hybridMultilevel"/>
    <w:tmpl w:val="8A901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C331D8"/>
    <w:multiLevelType w:val="hybridMultilevel"/>
    <w:tmpl w:val="F39080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FF1AE9"/>
    <w:multiLevelType w:val="hybridMultilevel"/>
    <w:tmpl w:val="226E59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D638A7"/>
    <w:multiLevelType w:val="hybridMultilevel"/>
    <w:tmpl w:val="71BE012C"/>
    <w:lvl w:ilvl="0" w:tplc="6AD4B6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332337"/>
    <w:multiLevelType w:val="hybridMultilevel"/>
    <w:tmpl w:val="EF94BD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A65D5D"/>
    <w:multiLevelType w:val="hybridMultilevel"/>
    <w:tmpl w:val="F4E0D86E"/>
    <w:lvl w:ilvl="0" w:tplc="6AD4B6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D36CFB"/>
    <w:multiLevelType w:val="hybridMultilevel"/>
    <w:tmpl w:val="888AAE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732563"/>
    <w:multiLevelType w:val="hybridMultilevel"/>
    <w:tmpl w:val="7D2EB89C"/>
    <w:lvl w:ilvl="0" w:tplc="0419000F">
      <w:start w:val="2"/>
      <w:numFmt w:val="decimal"/>
      <w:lvlText w:val="%1."/>
      <w:lvlJc w:val="left"/>
      <w:pPr>
        <w:ind w:left="2345" w:hanging="360"/>
      </w:pPr>
    </w:lvl>
    <w:lvl w:ilvl="1" w:tplc="04190019">
      <w:start w:val="1"/>
      <w:numFmt w:val="lowerLetter"/>
      <w:lvlText w:val="%2."/>
      <w:lvlJc w:val="left"/>
      <w:pPr>
        <w:ind w:left="3065" w:hanging="360"/>
      </w:pPr>
    </w:lvl>
    <w:lvl w:ilvl="2" w:tplc="0419001B">
      <w:start w:val="1"/>
      <w:numFmt w:val="lowerRoman"/>
      <w:lvlText w:val="%3."/>
      <w:lvlJc w:val="right"/>
      <w:pPr>
        <w:ind w:left="3785" w:hanging="180"/>
      </w:pPr>
    </w:lvl>
    <w:lvl w:ilvl="3" w:tplc="0419000F">
      <w:start w:val="1"/>
      <w:numFmt w:val="decimal"/>
      <w:lvlText w:val="%4."/>
      <w:lvlJc w:val="left"/>
      <w:pPr>
        <w:ind w:left="4505" w:hanging="360"/>
      </w:pPr>
    </w:lvl>
    <w:lvl w:ilvl="4" w:tplc="04190019">
      <w:start w:val="1"/>
      <w:numFmt w:val="lowerLetter"/>
      <w:lvlText w:val="%5."/>
      <w:lvlJc w:val="left"/>
      <w:pPr>
        <w:ind w:left="5225" w:hanging="360"/>
      </w:pPr>
    </w:lvl>
    <w:lvl w:ilvl="5" w:tplc="0419001B">
      <w:start w:val="1"/>
      <w:numFmt w:val="lowerRoman"/>
      <w:lvlText w:val="%6."/>
      <w:lvlJc w:val="right"/>
      <w:pPr>
        <w:ind w:left="5945" w:hanging="180"/>
      </w:pPr>
    </w:lvl>
    <w:lvl w:ilvl="6" w:tplc="0419000F">
      <w:start w:val="1"/>
      <w:numFmt w:val="decimal"/>
      <w:lvlText w:val="%7."/>
      <w:lvlJc w:val="left"/>
      <w:pPr>
        <w:ind w:left="6665" w:hanging="360"/>
      </w:pPr>
    </w:lvl>
    <w:lvl w:ilvl="7" w:tplc="04190019">
      <w:start w:val="1"/>
      <w:numFmt w:val="lowerLetter"/>
      <w:lvlText w:val="%8."/>
      <w:lvlJc w:val="left"/>
      <w:pPr>
        <w:ind w:left="7385" w:hanging="360"/>
      </w:pPr>
    </w:lvl>
    <w:lvl w:ilvl="8" w:tplc="0419001B">
      <w:start w:val="1"/>
      <w:numFmt w:val="lowerRoman"/>
      <w:lvlText w:val="%9."/>
      <w:lvlJc w:val="right"/>
      <w:pPr>
        <w:ind w:left="8105" w:hanging="180"/>
      </w:pPr>
    </w:lvl>
  </w:abstractNum>
  <w:abstractNum w:abstractNumId="11" w15:restartNumberingAfterBreak="0">
    <w:nsid w:val="19CC67ED"/>
    <w:multiLevelType w:val="hybridMultilevel"/>
    <w:tmpl w:val="93280B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00172A"/>
    <w:multiLevelType w:val="hybridMultilevel"/>
    <w:tmpl w:val="20A813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A30D4F"/>
    <w:multiLevelType w:val="hybridMultilevel"/>
    <w:tmpl w:val="54A0E2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A35DB8"/>
    <w:multiLevelType w:val="hybridMultilevel"/>
    <w:tmpl w:val="EBD8560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D956A9"/>
    <w:multiLevelType w:val="hybridMultilevel"/>
    <w:tmpl w:val="D7CC405A"/>
    <w:lvl w:ilvl="0" w:tplc="6AD4B6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A728A8"/>
    <w:multiLevelType w:val="hybridMultilevel"/>
    <w:tmpl w:val="7FFA1A62"/>
    <w:lvl w:ilvl="0" w:tplc="1F7895F4">
      <w:start w:val="1"/>
      <w:numFmt w:val="bullet"/>
      <w:pStyle w:val="a"/>
      <w:lvlText w:val=""/>
      <w:lvlJc w:val="left"/>
      <w:pPr>
        <w:ind w:left="22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7" w15:restartNumberingAfterBreak="0">
    <w:nsid w:val="33C25115"/>
    <w:multiLevelType w:val="hybridMultilevel"/>
    <w:tmpl w:val="C60088D6"/>
    <w:lvl w:ilvl="0" w:tplc="686A09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F84E71"/>
    <w:multiLevelType w:val="hybridMultilevel"/>
    <w:tmpl w:val="10EA4F98"/>
    <w:lvl w:ilvl="0" w:tplc="686A09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9D0968"/>
    <w:multiLevelType w:val="hybridMultilevel"/>
    <w:tmpl w:val="24180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A075E59"/>
    <w:multiLevelType w:val="hybridMultilevel"/>
    <w:tmpl w:val="9CDE84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1E2E40"/>
    <w:multiLevelType w:val="hybridMultilevel"/>
    <w:tmpl w:val="A3FA266A"/>
    <w:lvl w:ilvl="0" w:tplc="6AD4B6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7713B0"/>
    <w:multiLevelType w:val="hybridMultilevel"/>
    <w:tmpl w:val="006EDD10"/>
    <w:lvl w:ilvl="0" w:tplc="4990664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3" w15:restartNumberingAfterBreak="0">
    <w:nsid w:val="3BA8663E"/>
    <w:multiLevelType w:val="hybridMultilevel"/>
    <w:tmpl w:val="BF76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175A07"/>
    <w:multiLevelType w:val="hybridMultilevel"/>
    <w:tmpl w:val="C80E53E0"/>
    <w:lvl w:ilvl="0" w:tplc="686A09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7862AE"/>
    <w:multiLevelType w:val="hybridMultilevel"/>
    <w:tmpl w:val="D30631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377126"/>
    <w:multiLevelType w:val="hybridMultilevel"/>
    <w:tmpl w:val="2B2C92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E46BE9"/>
    <w:multiLevelType w:val="hybridMultilevel"/>
    <w:tmpl w:val="7836106C"/>
    <w:lvl w:ilvl="0" w:tplc="3DF67A12">
      <w:start w:val="1"/>
      <w:numFmt w:val="bullet"/>
      <w:pStyle w:val="a0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4740225B"/>
    <w:multiLevelType w:val="hybridMultilevel"/>
    <w:tmpl w:val="78EC739E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9" w15:restartNumberingAfterBreak="0">
    <w:nsid w:val="4A4D1FE2"/>
    <w:multiLevelType w:val="multilevel"/>
    <w:tmpl w:val="E1B45144"/>
    <w:name w:val="7_NumList"/>
    <w:lvl w:ilvl="0">
      <w:start w:val="1"/>
      <w:numFmt w:val="decimal"/>
      <w:pStyle w:val="71"/>
      <w:lvlText w:val="%1)"/>
      <w:lvlJc w:val="left"/>
      <w:pPr>
        <w:ind w:left="1080" w:hanging="360"/>
      </w:pPr>
      <w:rPr>
        <w:b w:val="0"/>
        <w:i w:val="0"/>
      </w:rPr>
    </w:lvl>
    <w:lvl w:ilvl="1">
      <w:start w:val="1"/>
      <w:numFmt w:val="decimal"/>
      <w:pStyle w:val="72"/>
      <w:lvlText w:val="%2)"/>
      <w:lvlJc w:val="left"/>
      <w:pPr>
        <w:tabs>
          <w:tab w:val="num" w:pos="1888"/>
        </w:tabs>
        <w:ind w:left="1888" w:hanging="470"/>
      </w:pPr>
    </w:lvl>
    <w:lvl w:ilvl="2">
      <w:start w:val="1"/>
      <w:numFmt w:val="lowerRoman"/>
      <w:pStyle w:val="73"/>
      <w:lvlText w:val="%3)"/>
      <w:lvlJc w:val="left"/>
      <w:pPr>
        <w:tabs>
          <w:tab w:val="num" w:pos="2586"/>
        </w:tabs>
        <w:ind w:left="2586" w:hanging="471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B238C6"/>
    <w:multiLevelType w:val="multilevel"/>
    <w:tmpl w:val="B6625DFE"/>
    <w:lvl w:ilvl="0">
      <w:start w:val="1"/>
      <w:numFmt w:val="decimal"/>
      <w:pStyle w:val="1"/>
      <w:lvlText w:val="%1."/>
      <w:lvlJc w:val="left"/>
      <w:pPr>
        <w:ind w:left="3763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7378" w:hanging="432"/>
      </w:pPr>
    </w:lvl>
    <w:lvl w:ilvl="2">
      <w:start w:val="1"/>
      <w:numFmt w:val="decimal"/>
      <w:pStyle w:val="3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pStyle w:val="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0C3143F"/>
    <w:multiLevelType w:val="hybridMultilevel"/>
    <w:tmpl w:val="324E3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C56B34"/>
    <w:multiLevelType w:val="hybridMultilevel"/>
    <w:tmpl w:val="6F4C3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1223D4E"/>
    <w:multiLevelType w:val="hybridMultilevel"/>
    <w:tmpl w:val="AE7E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30535A5"/>
    <w:multiLevelType w:val="hybridMultilevel"/>
    <w:tmpl w:val="C33EC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072040"/>
    <w:multiLevelType w:val="hybridMultilevel"/>
    <w:tmpl w:val="BF76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4453FF"/>
    <w:multiLevelType w:val="hybridMultilevel"/>
    <w:tmpl w:val="5CA0D2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4219DC"/>
    <w:multiLevelType w:val="hybridMultilevel"/>
    <w:tmpl w:val="68D095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7E563C"/>
    <w:multiLevelType w:val="hybridMultilevel"/>
    <w:tmpl w:val="324E3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755C73"/>
    <w:multiLevelType w:val="hybridMultilevel"/>
    <w:tmpl w:val="A7DE6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034638"/>
    <w:multiLevelType w:val="hybridMultilevel"/>
    <w:tmpl w:val="BF76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3C424E"/>
    <w:multiLevelType w:val="hybridMultilevel"/>
    <w:tmpl w:val="CFF46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2F3A56"/>
    <w:multiLevelType w:val="hybridMultilevel"/>
    <w:tmpl w:val="72EE8F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B72878"/>
    <w:multiLevelType w:val="hybridMultilevel"/>
    <w:tmpl w:val="08260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A83C02"/>
    <w:multiLevelType w:val="hybridMultilevel"/>
    <w:tmpl w:val="A2484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0F6983"/>
    <w:multiLevelType w:val="hybridMultilevel"/>
    <w:tmpl w:val="0666B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250079"/>
    <w:multiLevelType w:val="hybridMultilevel"/>
    <w:tmpl w:val="6D1EA41A"/>
    <w:lvl w:ilvl="0" w:tplc="09EABCDE">
      <w:start w:val="1"/>
      <w:numFmt w:val="bullet"/>
      <w:pStyle w:val="a1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9E2D8A"/>
    <w:multiLevelType w:val="hybridMultilevel"/>
    <w:tmpl w:val="5FEA2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6"/>
  </w:num>
  <w:num w:numId="3">
    <w:abstractNumId w:val="30"/>
  </w:num>
  <w:num w:numId="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6"/>
  </w:num>
  <w:num w:numId="7">
    <w:abstractNumId w:val="21"/>
  </w:num>
  <w:num w:numId="8">
    <w:abstractNumId w:val="6"/>
  </w:num>
  <w:num w:numId="9">
    <w:abstractNumId w:val="8"/>
  </w:num>
  <w:num w:numId="10">
    <w:abstractNumId w:val="12"/>
  </w:num>
  <w:num w:numId="11">
    <w:abstractNumId w:val="32"/>
  </w:num>
  <w:num w:numId="12">
    <w:abstractNumId w:val="39"/>
  </w:num>
  <w:num w:numId="13">
    <w:abstractNumId w:val="47"/>
  </w:num>
  <w:num w:numId="14">
    <w:abstractNumId w:val="4"/>
  </w:num>
  <w:num w:numId="15">
    <w:abstractNumId w:val="13"/>
  </w:num>
  <w:num w:numId="16">
    <w:abstractNumId w:val="38"/>
  </w:num>
  <w:num w:numId="17">
    <w:abstractNumId w:val="22"/>
  </w:num>
  <w:num w:numId="18">
    <w:abstractNumId w:val="14"/>
  </w:num>
  <w:num w:numId="19">
    <w:abstractNumId w:val="31"/>
  </w:num>
  <w:num w:numId="20">
    <w:abstractNumId w:val="44"/>
  </w:num>
  <w:num w:numId="21">
    <w:abstractNumId w:val="26"/>
  </w:num>
  <w:num w:numId="22">
    <w:abstractNumId w:val="0"/>
  </w:num>
  <w:num w:numId="23">
    <w:abstractNumId w:val="36"/>
  </w:num>
  <w:num w:numId="24">
    <w:abstractNumId w:val="9"/>
  </w:num>
  <w:num w:numId="25">
    <w:abstractNumId w:val="25"/>
  </w:num>
  <w:num w:numId="26">
    <w:abstractNumId w:val="45"/>
  </w:num>
  <w:num w:numId="27">
    <w:abstractNumId w:val="20"/>
  </w:num>
  <w:num w:numId="28">
    <w:abstractNumId w:val="37"/>
  </w:num>
  <w:num w:numId="29">
    <w:abstractNumId w:val="41"/>
  </w:num>
  <w:num w:numId="30">
    <w:abstractNumId w:val="19"/>
  </w:num>
  <w:num w:numId="31">
    <w:abstractNumId w:val="42"/>
  </w:num>
  <w:num w:numId="32">
    <w:abstractNumId w:val="34"/>
  </w:num>
  <w:num w:numId="33">
    <w:abstractNumId w:val="3"/>
  </w:num>
  <w:num w:numId="34">
    <w:abstractNumId w:val="5"/>
  </w:num>
  <w:num w:numId="35">
    <w:abstractNumId w:val="7"/>
  </w:num>
  <w:num w:numId="36">
    <w:abstractNumId w:val="43"/>
  </w:num>
  <w:num w:numId="37">
    <w:abstractNumId w:val="2"/>
  </w:num>
  <w:num w:numId="38">
    <w:abstractNumId w:val="28"/>
  </w:num>
  <w:num w:numId="39">
    <w:abstractNumId w:val="33"/>
  </w:num>
  <w:num w:numId="40">
    <w:abstractNumId w:val="40"/>
  </w:num>
  <w:num w:numId="41">
    <w:abstractNumId w:val="23"/>
  </w:num>
  <w:num w:numId="42">
    <w:abstractNumId w:val="35"/>
  </w:num>
  <w:num w:numId="43">
    <w:abstractNumId w:val="15"/>
  </w:num>
  <w:num w:numId="44">
    <w:abstractNumId w:val="1"/>
  </w:num>
  <w:num w:numId="45">
    <w:abstractNumId w:val="18"/>
  </w:num>
  <w:num w:numId="46">
    <w:abstractNumId w:val="24"/>
  </w:num>
  <w:num w:numId="47">
    <w:abstractNumId w:val="17"/>
  </w:num>
  <w:num w:numId="48">
    <w:abstractNumId w:val="11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A1A"/>
    <w:rsid w:val="0000000D"/>
    <w:rsid w:val="00004CA7"/>
    <w:rsid w:val="00004FBB"/>
    <w:rsid w:val="00011CEE"/>
    <w:rsid w:val="000167F0"/>
    <w:rsid w:val="00022E8F"/>
    <w:rsid w:val="00026655"/>
    <w:rsid w:val="00030147"/>
    <w:rsid w:val="00031A7F"/>
    <w:rsid w:val="00032215"/>
    <w:rsid w:val="00036CB6"/>
    <w:rsid w:val="0003777E"/>
    <w:rsid w:val="000379FF"/>
    <w:rsid w:val="00037FD6"/>
    <w:rsid w:val="00040A67"/>
    <w:rsid w:val="00043631"/>
    <w:rsid w:val="00044484"/>
    <w:rsid w:val="00050277"/>
    <w:rsid w:val="00050F8E"/>
    <w:rsid w:val="0005129F"/>
    <w:rsid w:val="00052085"/>
    <w:rsid w:val="00052503"/>
    <w:rsid w:val="00055C43"/>
    <w:rsid w:val="00055E23"/>
    <w:rsid w:val="0005611A"/>
    <w:rsid w:val="00056E9C"/>
    <w:rsid w:val="00060F9E"/>
    <w:rsid w:val="00062C7D"/>
    <w:rsid w:val="00066077"/>
    <w:rsid w:val="0006774A"/>
    <w:rsid w:val="00071EE4"/>
    <w:rsid w:val="00072AEE"/>
    <w:rsid w:val="00076700"/>
    <w:rsid w:val="00076A42"/>
    <w:rsid w:val="0008234F"/>
    <w:rsid w:val="00082869"/>
    <w:rsid w:val="0008365D"/>
    <w:rsid w:val="0008566D"/>
    <w:rsid w:val="00085E52"/>
    <w:rsid w:val="00093336"/>
    <w:rsid w:val="000956B7"/>
    <w:rsid w:val="00096DEB"/>
    <w:rsid w:val="00096FAD"/>
    <w:rsid w:val="00097448"/>
    <w:rsid w:val="00097A1E"/>
    <w:rsid w:val="000A63B6"/>
    <w:rsid w:val="000B00C8"/>
    <w:rsid w:val="000B28E2"/>
    <w:rsid w:val="000B60A9"/>
    <w:rsid w:val="000B6C47"/>
    <w:rsid w:val="000B6C4D"/>
    <w:rsid w:val="000B6F3E"/>
    <w:rsid w:val="000B78C2"/>
    <w:rsid w:val="000C28A7"/>
    <w:rsid w:val="000C6498"/>
    <w:rsid w:val="000C6FA6"/>
    <w:rsid w:val="000C74E4"/>
    <w:rsid w:val="000D5519"/>
    <w:rsid w:val="000D5BC8"/>
    <w:rsid w:val="000D5C27"/>
    <w:rsid w:val="000D6136"/>
    <w:rsid w:val="000D6721"/>
    <w:rsid w:val="000D6B42"/>
    <w:rsid w:val="000E04C9"/>
    <w:rsid w:val="000E04E9"/>
    <w:rsid w:val="000E1AF3"/>
    <w:rsid w:val="000E2C91"/>
    <w:rsid w:val="000E3E98"/>
    <w:rsid w:val="000E4D8F"/>
    <w:rsid w:val="000E7E46"/>
    <w:rsid w:val="000F0519"/>
    <w:rsid w:val="000F68B8"/>
    <w:rsid w:val="00101609"/>
    <w:rsid w:val="00101D49"/>
    <w:rsid w:val="00107DF8"/>
    <w:rsid w:val="00111009"/>
    <w:rsid w:val="0011471D"/>
    <w:rsid w:val="001150C1"/>
    <w:rsid w:val="00122147"/>
    <w:rsid w:val="00122239"/>
    <w:rsid w:val="0012485E"/>
    <w:rsid w:val="00124A7A"/>
    <w:rsid w:val="00126A5C"/>
    <w:rsid w:val="00127B7F"/>
    <w:rsid w:val="00130490"/>
    <w:rsid w:val="00131BD7"/>
    <w:rsid w:val="00131F07"/>
    <w:rsid w:val="001320D8"/>
    <w:rsid w:val="00132D05"/>
    <w:rsid w:val="00136BED"/>
    <w:rsid w:val="00137BCD"/>
    <w:rsid w:val="001407DD"/>
    <w:rsid w:val="00151B9E"/>
    <w:rsid w:val="00156D57"/>
    <w:rsid w:val="00157B6A"/>
    <w:rsid w:val="00161F8D"/>
    <w:rsid w:val="00164D4C"/>
    <w:rsid w:val="00170E6F"/>
    <w:rsid w:val="0017116C"/>
    <w:rsid w:val="00173124"/>
    <w:rsid w:val="00174AE5"/>
    <w:rsid w:val="00174C80"/>
    <w:rsid w:val="00176037"/>
    <w:rsid w:val="00176FAC"/>
    <w:rsid w:val="0018095A"/>
    <w:rsid w:val="00180E05"/>
    <w:rsid w:val="00182BEB"/>
    <w:rsid w:val="0018362E"/>
    <w:rsid w:val="00184C95"/>
    <w:rsid w:val="001906B2"/>
    <w:rsid w:val="001910CE"/>
    <w:rsid w:val="001912D8"/>
    <w:rsid w:val="001942F5"/>
    <w:rsid w:val="00194894"/>
    <w:rsid w:val="00195DC6"/>
    <w:rsid w:val="00195F23"/>
    <w:rsid w:val="001964F0"/>
    <w:rsid w:val="001A1A1A"/>
    <w:rsid w:val="001A5FE8"/>
    <w:rsid w:val="001A6FEC"/>
    <w:rsid w:val="001A70B3"/>
    <w:rsid w:val="001B2CA4"/>
    <w:rsid w:val="001B4D1F"/>
    <w:rsid w:val="001B776D"/>
    <w:rsid w:val="001C0D3A"/>
    <w:rsid w:val="001C168E"/>
    <w:rsid w:val="001C2B2E"/>
    <w:rsid w:val="001C67F5"/>
    <w:rsid w:val="001C7145"/>
    <w:rsid w:val="001C791D"/>
    <w:rsid w:val="001D09C1"/>
    <w:rsid w:val="001D1AB5"/>
    <w:rsid w:val="001D431D"/>
    <w:rsid w:val="001D4AE2"/>
    <w:rsid w:val="001D7A18"/>
    <w:rsid w:val="001E07A7"/>
    <w:rsid w:val="001E1552"/>
    <w:rsid w:val="001E169D"/>
    <w:rsid w:val="001E1E21"/>
    <w:rsid w:val="001E26C7"/>
    <w:rsid w:val="001E2D54"/>
    <w:rsid w:val="001F0DCD"/>
    <w:rsid w:val="001F33DD"/>
    <w:rsid w:val="001F4AA1"/>
    <w:rsid w:val="001F672D"/>
    <w:rsid w:val="00206E7D"/>
    <w:rsid w:val="00207686"/>
    <w:rsid w:val="002131B9"/>
    <w:rsid w:val="00214989"/>
    <w:rsid w:val="00216B81"/>
    <w:rsid w:val="002170FD"/>
    <w:rsid w:val="00221A6F"/>
    <w:rsid w:val="00223749"/>
    <w:rsid w:val="00223BC1"/>
    <w:rsid w:val="00224B74"/>
    <w:rsid w:val="00224E02"/>
    <w:rsid w:val="002253AA"/>
    <w:rsid w:val="002253D6"/>
    <w:rsid w:val="00225A3B"/>
    <w:rsid w:val="00225C2F"/>
    <w:rsid w:val="002263CC"/>
    <w:rsid w:val="002265ED"/>
    <w:rsid w:val="0023100E"/>
    <w:rsid w:val="00231387"/>
    <w:rsid w:val="0024258F"/>
    <w:rsid w:val="0024320F"/>
    <w:rsid w:val="002451F6"/>
    <w:rsid w:val="00245399"/>
    <w:rsid w:val="002455EB"/>
    <w:rsid w:val="002460DA"/>
    <w:rsid w:val="00251966"/>
    <w:rsid w:val="002524F1"/>
    <w:rsid w:val="00254FDF"/>
    <w:rsid w:val="0026270C"/>
    <w:rsid w:val="002642CD"/>
    <w:rsid w:val="00271604"/>
    <w:rsid w:val="00273001"/>
    <w:rsid w:val="00280852"/>
    <w:rsid w:val="00284FA1"/>
    <w:rsid w:val="002861FD"/>
    <w:rsid w:val="00286C59"/>
    <w:rsid w:val="00287540"/>
    <w:rsid w:val="00290401"/>
    <w:rsid w:val="002B0448"/>
    <w:rsid w:val="002B236B"/>
    <w:rsid w:val="002B313C"/>
    <w:rsid w:val="002B3267"/>
    <w:rsid w:val="002C1F31"/>
    <w:rsid w:val="002C3023"/>
    <w:rsid w:val="002C63DA"/>
    <w:rsid w:val="002C6DA6"/>
    <w:rsid w:val="002C78FC"/>
    <w:rsid w:val="002C7A44"/>
    <w:rsid w:val="002D0782"/>
    <w:rsid w:val="002D0A6C"/>
    <w:rsid w:val="002D2731"/>
    <w:rsid w:val="002D2745"/>
    <w:rsid w:val="002D4855"/>
    <w:rsid w:val="002E1EAB"/>
    <w:rsid w:val="002E310C"/>
    <w:rsid w:val="002E41A1"/>
    <w:rsid w:val="002F12FD"/>
    <w:rsid w:val="002F1BBE"/>
    <w:rsid w:val="002F28B1"/>
    <w:rsid w:val="002F4AEF"/>
    <w:rsid w:val="002F4D24"/>
    <w:rsid w:val="002F66B0"/>
    <w:rsid w:val="00301545"/>
    <w:rsid w:val="003018B6"/>
    <w:rsid w:val="00301A37"/>
    <w:rsid w:val="00304420"/>
    <w:rsid w:val="0030613F"/>
    <w:rsid w:val="00312953"/>
    <w:rsid w:val="00321C44"/>
    <w:rsid w:val="00322B8B"/>
    <w:rsid w:val="00324C4C"/>
    <w:rsid w:val="00331622"/>
    <w:rsid w:val="003319BC"/>
    <w:rsid w:val="00332480"/>
    <w:rsid w:val="0033479F"/>
    <w:rsid w:val="00335423"/>
    <w:rsid w:val="0033770F"/>
    <w:rsid w:val="003378E1"/>
    <w:rsid w:val="00337C19"/>
    <w:rsid w:val="00341E14"/>
    <w:rsid w:val="00345D95"/>
    <w:rsid w:val="0034603D"/>
    <w:rsid w:val="003541AE"/>
    <w:rsid w:val="00354A85"/>
    <w:rsid w:val="00355388"/>
    <w:rsid w:val="003609C0"/>
    <w:rsid w:val="00364071"/>
    <w:rsid w:val="003705F4"/>
    <w:rsid w:val="00376576"/>
    <w:rsid w:val="00377191"/>
    <w:rsid w:val="0037794A"/>
    <w:rsid w:val="00377C04"/>
    <w:rsid w:val="00381749"/>
    <w:rsid w:val="003818FD"/>
    <w:rsid w:val="00383C76"/>
    <w:rsid w:val="00384163"/>
    <w:rsid w:val="00391622"/>
    <w:rsid w:val="00391FBB"/>
    <w:rsid w:val="00393A53"/>
    <w:rsid w:val="00394337"/>
    <w:rsid w:val="003963F4"/>
    <w:rsid w:val="00397127"/>
    <w:rsid w:val="00397468"/>
    <w:rsid w:val="003975A3"/>
    <w:rsid w:val="003A1035"/>
    <w:rsid w:val="003A27E0"/>
    <w:rsid w:val="003A3EFE"/>
    <w:rsid w:val="003A4D2C"/>
    <w:rsid w:val="003A7184"/>
    <w:rsid w:val="003A7243"/>
    <w:rsid w:val="003B3E20"/>
    <w:rsid w:val="003B3F14"/>
    <w:rsid w:val="003B54EA"/>
    <w:rsid w:val="003B7F58"/>
    <w:rsid w:val="003C1D80"/>
    <w:rsid w:val="003C2F97"/>
    <w:rsid w:val="003C4601"/>
    <w:rsid w:val="003C7D3F"/>
    <w:rsid w:val="003D263F"/>
    <w:rsid w:val="003D43F8"/>
    <w:rsid w:val="003E178D"/>
    <w:rsid w:val="003E1A8D"/>
    <w:rsid w:val="003E1BC6"/>
    <w:rsid w:val="003E3C3F"/>
    <w:rsid w:val="003E655C"/>
    <w:rsid w:val="003E74C1"/>
    <w:rsid w:val="003F000D"/>
    <w:rsid w:val="003F1BDA"/>
    <w:rsid w:val="003F32CE"/>
    <w:rsid w:val="003F33FB"/>
    <w:rsid w:val="003F3C7F"/>
    <w:rsid w:val="003F505D"/>
    <w:rsid w:val="003F5B27"/>
    <w:rsid w:val="003F5EDE"/>
    <w:rsid w:val="0040169C"/>
    <w:rsid w:val="00401724"/>
    <w:rsid w:val="00401C89"/>
    <w:rsid w:val="00404683"/>
    <w:rsid w:val="00404EB8"/>
    <w:rsid w:val="00406B34"/>
    <w:rsid w:val="00410364"/>
    <w:rsid w:val="004112DE"/>
    <w:rsid w:val="00411C6B"/>
    <w:rsid w:val="00415694"/>
    <w:rsid w:val="00415701"/>
    <w:rsid w:val="0041625C"/>
    <w:rsid w:val="004171D3"/>
    <w:rsid w:val="004205C4"/>
    <w:rsid w:val="00420780"/>
    <w:rsid w:val="00420899"/>
    <w:rsid w:val="004208C7"/>
    <w:rsid w:val="004209AB"/>
    <w:rsid w:val="00420CC7"/>
    <w:rsid w:val="00421C81"/>
    <w:rsid w:val="00431A84"/>
    <w:rsid w:val="00436B4B"/>
    <w:rsid w:val="0045436A"/>
    <w:rsid w:val="004560B0"/>
    <w:rsid w:val="0045772E"/>
    <w:rsid w:val="00461F13"/>
    <w:rsid w:val="004652F6"/>
    <w:rsid w:val="00465956"/>
    <w:rsid w:val="00467027"/>
    <w:rsid w:val="004675C7"/>
    <w:rsid w:val="00470D78"/>
    <w:rsid w:val="0047209E"/>
    <w:rsid w:val="00472750"/>
    <w:rsid w:val="00472D88"/>
    <w:rsid w:val="00473534"/>
    <w:rsid w:val="0047458B"/>
    <w:rsid w:val="00476A80"/>
    <w:rsid w:val="004774A4"/>
    <w:rsid w:val="004808DA"/>
    <w:rsid w:val="00483D58"/>
    <w:rsid w:val="0048685D"/>
    <w:rsid w:val="004874A4"/>
    <w:rsid w:val="00487A1D"/>
    <w:rsid w:val="00487B5A"/>
    <w:rsid w:val="00491641"/>
    <w:rsid w:val="004933B8"/>
    <w:rsid w:val="00494430"/>
    <w:rsid w:val="00494F9A"/>
    <w:rsid w:val="004A0387"/>
    <w:rsid w:val="004A207D"/>
    <w:rsid w:val="004A2287"/>
    <w:rsid w:val="004A2C17"/>
    <w:rsid w:val="004A3857"/>
    <w:rsid w:val="004B1574"/>
    <w:rsid w:val="004B2119"/>
    <w:rsid w:val="004B5610"/>
    <w:rsid w:val="004B7501"/>
    <w:rsid w:val="004C31B5"/>
    <w:rsid w:val="004D12A4"/>
    <w:rsid w:val="004D1B95"/>
    <w:rsid w:val="004D4629"/>
    <w:rsid w:val="004D66DA"/>
    <w:rsid w:val="004E0434"/>
    <w:rsid w:val="004E0712"/>
    <w:rsid w:val="004E2C5B"/>
    <w:rsid w:val="004E336B"/>
    <w:rsid w:val="004E39C3"/>
    <w:rsid w:val="004E4EC0"/>
    <w:rsid w:val="004E4F9E"/>
    <w:rsid w:val="004E76A3"/>
    <w:rsid w:val="004E7DD2"/>
    <w:rsid w:val="004F141F"/>
    <w:rsid w:val="004F1ECF"/>
    <w:rsid w:val="004F2919"/>
    <w:rsid w:val="004F5EBD"/>
    <w:rsid w:val="005001BE"/>
    <w:rsid w:val="00504574"/>
    <w:rsid w:val="005063A1"/>
    <w:rsid w:val="00506E4F"/>
    <w:rsid w:val="00520A66"/>
    <w:rsid w:val="0052309E"/>
    <w:rsid w:val="0052313C"/>
    <w:rsid w:val="005319CE"/>
    <w:rsid w:val="00532230"/>
    <w:rsid w:val="00533215"/>
    <w:rsid w:val="00533891"/>
    <w:rsid w:val="00533EB4"/>
    <w:rsid w:val="00535374"/>
    <w:rsid w:val="0053682F"/>
    <w:rsid w:val="0053712C"/>
    <w:rsid w:val="00537D8C"/>
    <w:rsid w:val="00540229"/>
    <w:rsid w:val="005404BE"/>
    <w:rsid w:val="00544A4B"/>
    <w:rsid w:val="005513AD"/>
    <w:rsid w:val="005574DF"/>
    <w:rsid w:val="005639D4"/>
    <w:rsid w:val="00566ACC"/>
    <w:rsid w:val="00570020"/>
    <w:rsid w:val="00570BBD"/>
    <w:rsid w:val="00570D2C"/>
    <w:rsid w:val="00571A7C"/>
    <w:rsid w:val="00572FDF"/>
    <w:rsid w:val="00573388"/>
    <w:rsid w:val="0057427C"/>
    <w:rsid w:val="00575DB3"/>
    <w:rsid w:val="00580B35"/>
    <w:rsid w:val="0058152A"/>
    <w:rsid w:val="005825D6"/>
    <w:rsid w:val="00583327"/>
    <w:rsid w:val="0058645A"/>
    <w:rsid w:val="005902E5"/>
    <w:rsid w:val="005932E0"/>
    <w:rsid w:val="00593E54"/>
    <w:rsid w:val="00595F22"/>
    <w:rsid w:val="005960FE"/>
    <w:rsid w:val="005A26BD"/>
    <w:rsid w:val="005A5BA3"/>
    <w:rsid w:val="005B0C8A"/>
    <w:rsid w:val="005B5702"/>
    <w:rsid w:val="005B7C0F"/>
    <w:rsid w:val="005B7FA0"/>
    <w:rsid w:val="005C7C60"/>
    <w:rsid w:val="005E182E"/>
    <w:rsid w:val="005E1B74"/>
    <w:rsid w:val="005E26EA"/>
    <w:rsid w:val="005E5A0B"/>
    <w:rsid w:val="005F1734"/>
    <w:rsid w:val="005F2F72"/>
    <w:rsid w:val="005F2FF0"/>
    <w:rsid w:val="005F3700"/>
    <w:rsid w:val="00600DCB"/>
    <w:rsid w:val="006032FD"/>
    <w:rsid w:val="00605042"/>
    <w:rsid w:val="006067E7"/>
    <w:rsid w:val="00606D44"/>
    <w:rsid w:val="006100B2"/>
    <w:rsid w:val="00610105"/>
    <w:rsid w:val="00610D33"/>
    <w:rsid w:val="00620C71"/>
    <w:rsid w:val="00621C5A"/>
    <w:rsid w:val="00624491"/>
    <w:rsid w:val="006251B0"/>
    <w:rsid w:val="00632EDA"/>
    <w:rsid w:val="00634531"/>
    <w:rsid w:val="00634DB9"/>
    <w:rsid w:val="00635E54"/>
    <w:rsid w:val="006371DA"/>
    <w:rsid w:val="00637B38"/>
    <w:rsid w:val="00640C44"/>
    <w:rsid w:val="00640CD5"/>
    <w:rsid w:val="00644F40"/>
    <w:rsid w:val="00645C8A"/>
    <w:rsid w:val="0065107E"/>
    <w:rsid w:val="006525DC"/>
    <w:rsid w:val="00653CD6"/>
    <w:rsid w:val="00655C60"/>
    <w:rsid w:val="00656229"/>
    <w:rsid w:val="00661A6E"/>
    <w:rsid w:val="00661B3B"/>
    <w:rsid w:val="00661CA5"/>
    <w:rsid w:val="00666134"/>
    <w:rsid w:val="00666CAA"/>
    <w:rsid w:val="006714BB"/>
    <w:rsid w:val="0067156D"/>
    <w:rsid w:val="00674DE1"/>
    <w:rsid w:val="00675AB8"/>
    <w:rsid w:val="0067608E"/>
    <w:rsid w:val="00680C44"/>
    <w:rsid w:val="00682CDD"/>
    <w:rsid w:val="0068443F"/>
    <w:rsid w:val="00684509"/>
    <w:rsid w:val="006913C7"/>
    <w:rsid w:val="00693546"/>
    <w:rsid w:val="006A24E6"/>
    <w:rsid w:val="006A3AF0"/>
    <w:rsid w:val="006B2AA8"/>
    <w:rsid w:val="006B34B1"/>
    <w:rsid w:val="006B4855"/>
    <w:rsid w:val="006B7981"/>
    <w:rsid w:val="006B7B25"/>
    <w:rsid w:val="006C3A98"/>
    <w:rsid w:val="006D1C3E"/>
    <w:rsid w:val="006D1E87"/>
    <w:rsid w:val="006E14D8"/>
    <w:rsid w:val="006E4612"/>
    <w:rsid w:val="006E49F0"/>
    <w:rsid w:val="006E4CE9"/>
    <w:rsid w:val="006E51AB"/>
    <w:rsid w:val="006E6386"/>
    <w:rsid w:val="006E6BFD"/>
    <w:rsid w:val="006F2D39"/>
    <w:rsid w:val="006F385B"/>
    <w:rsid w:val="006F3A37"/>
    <w:rsid w:val="006F3A8F"/>
    <w:rsid w:val="006F3F48"/>
    <w:rsid w:val="006F3F8C"/>
    <w:rsid w:val="006F5822"/>
    <w:rsid w:val="006F5CCA"/>
    <w:rsid w:val="006F5F14"/>
    <w:rsid w:val="006F648D"/>
    <w:rsid w:val="006F7924"/>
    <w:rsid w:val="00701FD7"/>
    <w:rsid w:val="007021FC"/>
    <w:rsid w:val="007027B5"/>
    <w:rsid w:val="00703FDD"/>
    <w:rsid w:val="00705AC0"/>
    <w:rsid w:val="00706B6B"/>
    <w:rsid w:val="0071204A"/>
    <w:rsid w:val="0071406C"/>
    <w:rsid w:val="00715E31"/>
    <w:rsid w:val="0071622A"/>
    <w:rsid w:val="00717282"/>
    <w:rsid w:val="007176AC"/>
    <w:rsid w:val="007208AF"/>
    <w:rsid w:val="007208B8"/>
    <w:rsid w:val="00726924"/>
    <w:rsid w:val="00727A14"/>
    <w:rsid w:val="00727FB2"/>
    <w:rsid w:val="00732040"/>
    <w:rsid w:val="00734661"/>
    <w:rsid w:val="00734FEF"/>
    <w:rsid w:val="007359FA"/>
    <w:rsid w:val="00737E39"/>
    <w:rsid w:val="0074145B"/>
    <w:rsid w:val="007432F7"/>
    <w:rsid w:val="00743EEB"/>
    <w:rsid w:val="00750AFA"/>
    <w:rsid w:val="00750CD5"/>
    <w:rsid w:val="0075390F"/>
    <w:rsid w:val="00753BEA"/>
    <w:rsid w:val="00753D73"/>
    <w:rsid w:val="00754113"/>
    <w:rsid w:val="007547F9"/>
    <w:rsid w:val="00754C0E"/>
    <w:rsid w:val="00760A2E"/>
    <w:rsid w:val="00763A69"/>
    <w:rsid w:val="00764E48"/>
    <w:rsid w:val="007703F2"/>
    <w:rsid w:val="00770AB7"/>
    <w:rsid w:val="00770CB5"/>
    <w:rsid w:val="007713FF"/>
    <w:rsid w:val="00771B58"/>
    <w:rsid w:val="0077249E"/>
    <w:rsid w:val="007771A6"/>
    <w:rsid w:val="00780279"/>
    <w:rsid w:val="0078250D"/>
    <w:rsid w:val="007829AF"/>
    <w:rsid w:val="00783B91"/>
    <w:rsid w:val="007843C8"/>
    <w:rsid w:val="0078446B"/>
    <w:rsid w:val="00786AD1"/>
    <w:rsid w:val="00786E33"/>
    <w:rsid w:val="00791E69"/>
    <w:rsid w:val="00793FB7"/>
    <w:rsid w:val="007944DA"/>
    <w:rsid w:val="00795703"/>
    <w:rsid w:val="007A01E7"/>
    <w:rsid w:val="007A710D"/>
    <w:rsid w:val="007B0526"/>
    <w:rsid w:val="007B1D58"/>
    <w:rsid w:val="007B497C"/>
    <w:rsid w:val="007B7B9F"/>
    <w:rsid w:val="007C415F"/>
    <w:rsid w:val="007C4325"/>
    <w:rsid w:val="007C536C"/>
    <w:rsid w:val="007D0D5F"/>
    <w:rsid w:val="007D1B6B"/>
    <w:rsid w:val="007D1CEA"/>
    <w:rsid w:val="007D3D9E"/>
    <w:rsid w:val="007D43A4"/>
    <w:rsid w:val="007D48BD"/>
    <w:rsid w:val="007D5668"/>
    <w:rsid w:val="007D6F11"/>
    <w:rsid w:val="007D7097"/>
    <w:rsid w:val="007D7A11"/>
    <w:rsid w:val="007D7F34"/>
    <w:rsid w:val="007E4A5F"/>
    <w:rsid w:val="007E506A"/>
    <w:rsid w:val="007F019D"/>
    <w:rsid w:val="007F3679"/>
    <w:rsid w:val="007F5B2A"/>
    <w:rsid w:val="00804A83"/>
    <w:rsid w:val="00810691"/>
    <w:rsid w:val="008128E2"/>
    <w:rsid w:val="00813A9F"/>
    <w:rsid w:val="0081716B"/>
    <w:rsid w:val="00820738"/>
    <w:rsid w:val="00821B65"/>
    <w:rsid w:val="008234B9"/>
    <w:rsid w:val="00824343"/>
    <w:rsid w:val="008300AC"/>
    <w:rsid w:val="00830798"/>
    <w:rsid w:val="00832E61"/>
    <w:rsid w:val="00834638"/>
    <w:rsid w:val="008375F9"/>
    <w:rsid w:val="008434AB"/>
    <w:rsid w:val="00844F51"/>
    <w:rsid w:val="00850D11"/>
    <w:rsid w:val="00851117"/>
    <w:rsid w:val="00853A58"/>
    <w:rsid w:val="00854EE0"/>
    <w:rsid w:val="00860F98"/>
    <w:rsid w:val="0086117C"/>
    <w:rsid w:val="008625E8"/>
    <w:rsid w:val="00864EA9"/>
    <w:rsid w:val="00865311"/>
    <w:rsid w:val="008658E5"/>
    <w:rsid w:val="00867781"/>
    <w:rsid w:val="00867FC2"/>
    <w:rsid w:val="00872AEF"/>
    <w:rsid w:val="008752CC"/>
    <w:rsid w:val="008845D1"/>
    <w:rsid w:val="008909B0"/>
    <w:rsid w:val="008927A2"/>
    <w:rsid w:val="00895B46"/>
    <w:rsid w:val="008964B3"/>
    <w:rsid w:val="008A22AE"/>
    <w:rsid w:val="008A2D4C"/>
    <w:rsid w:val="008A3466"/>
    <w:rsid w:val="008A62C7"/>
    <w:rsid w:val="008A7E1E"/>
    <w:rsid w:val="008B03F1"/>
    <w:rsid w:val="008B1011"/>
    <w:rsid w:val="008B46A0"/>
    <w:rsid w:val="008B4F69"/>
    <w:rsid w:val="008B579C"/>
    <w:rsid w:val="008B5DBE"/>
    <w:rsid w:val="008B6648"/>
    <w:rsid w:val="008B7B3A"/>
    <w:rsid w:val="008C0632"/>
    <w:rsid w:val="008C16A7"/>
    <w:rsid w:val="008D45E6"/>
    <w:rsid w:val="008D495E"/>
    <w:rsid w:val="008D56EB"/>
    <w:rsid w:val="008D68CB"/>
    <w:rsid w:val="008E04C0"/>
    <w:rsid w:val="008E3F62"/>
    <w:rsid w:val="008E44D6"/>
    <w:rsid w:val="008E620E"/>
    <w:rsid w:val="008F14EB"/>
    <w:rsid w:val="008F560E"/>
    <w:rsid w:val="008F659F"/>
    <w:rsid w:val="008F6638"/>
    <w:rsid w:val="008F78A1"/>
    <w:rsid w:val="0090136E"/>
    <w:rsid w:val="009044AE"/>
    <w:rsid w:val="00905629"/>
    <w:rsid w:val="00906E10"/>
    <w:rsid w:val="00907CEC"/>
    <w:rsid w:val="00913F84"/>
    <w:rsid w:val="009168A8"/>
    <w:rsid w:val="0091742C"/>
    <w:rsid w:val="00924E31"/>
    <w:rsid w:val="00933890"/>
    <w:rsid w:val="00933E88"/>
    <w:rsid w:val="00934A76"/>
    <w:rsid w:val="00934D0B"/>
    <w:rsid w:val="00935CAA"/>
    <w:rsid w:val="00936DAE"/>
    <w:rsid w:val="00942325"/>
    <w:rsid w:val="00943E62"/>
    <w:rsid w:val="00947A01"/>
    <w:rsid w:val="0095527D"/>
    <w:rsid w:val="009625AB"/>
    <w:rsid w:val="00963E28"/>
    <w:rsid w:val="009656DD"/>
    <w:rsid w:val="00972650"/>
    <w:rsid w:val="00973366"/>
    <w:rsid w:val="00974980"/>
    <w:rsid w:val="00974BA4"/>
    <w:rsid w:val="009762C1"/>
    <w:rsid w:val="00982DA8"/>
    <w:rsid w:val="00983FDD"/>
    <w:rsid w:val="00984722"/>
    <w:rsid w:val="009854CE"/>
    <w:rsid w:val="00985875"/>
    <w:rsid w:val="0098696C"/>
    <w:rsid w:val="00986B9E"/>
    <w:rsid w:val="00990687"/>
    <w:rsid w:val="0099232C"/>
    <w:rsid w:val="00993800"/>
    <w:rsid w:val="00993F92"/>
    <w:rsid w:val="00994A9A"/>
    <w:rsid w:val="00996445"/>
    <w:rsid w:val="009A07C3"/>
    <w:rsid w:val="009A188A"/>
    <w:rsid w:val="009A665E"/>
    <w:rsid w:val="009B0FD6"/>
    <w:rsid w:val="009B3B96"/>
    <w:rsid w:val="009C0B37"/>
    <w:rsid w:val="009C1DBD"/>
    <w:rsid w:val="009C2F2E"/>
    <w:rsid w:val="009C486C"/>
    <w:rsid w:val="009C7D67"/>
    <w:rsid w:val="009D09A7"/>
    <w:rsid w:val="009D1D91"/>
    <w:rsid w:val="009D4F2D"/>
    <w:rsid w:val="009D64F6"/>
    <w:rsid w:val="009D7000"/>
    <w:rsid w:val="009E09DE"/>
    <w:rsid w:val="009E1B58"/>
    <w:rsid w:val="009E1EAE"/>
    <w:rsid w:val="009E38E0"/>
    <w:rsid w:val="009E7FD6"/>
    <w:rsid w:val="009F0493"/>
    <w:rsid w:val="009F06F5"/>
    <w:rsid w:val="009F0891"/>
    <w:rsid w:val="009F14A0"/>
    <w:rsid w:val="009F4E76"/>
    <w:rsid w:val="009F56AF"/>
    <w:rsid w:val="009F58F8"/>
    <w:rsid w:val="009F6FA0"/>
    <w:rsid w:val="009F7E73"/>
    <w:rsid w:val="00A018E3"/>
    <w:rsid w:val="00A02741"/>
    <w:rsid w:val="00A03B3E"/>
    <w:rsid w:val="00A06EBD"/>
    <w:rsid w:val="00A0724A"/>
    <w:rsid w:val="00A07CB5"/>
    <w:rsid w:val="00A1548E"/>
    <w:rsid w:val="00A15E20"/>
    <w:rsid w:val="00A220E2"/>
    <w:rsid w:val="00A22DDD"/>
    <w:rsid w:val="00A23D88"/>
    <w:rsid w:val="00A25FC3"/>
    <w:rsid w:val="00A27902"/>
    <w:rsid w:val="00A3277D"/>
    <w:rsid w:val="00A337CA"/>
    <w:rsid w:val="00A3434C"/>
    <w:rsid w:val="00A37329"/>
    <w:rsid w:val="00A41F81"/>
    <w:rsid w:val="00A43CAB"/>
    <w:rsid w:val="00A4512E"/>
    <w:rsid w:val="00A55166"/>
    <w:rsid w:val="00A5598C"/>
    <w:rsid w:val="00A55EC4"/>
    <w:rsid w:val="00A578EE"/>
    <w:rsid w:val="00A603C0"/>
    <w:rsid w:val="00A615A0"/>
    <w:rsid w:val="00A6296F"/>
    <w:rsid w:val="00A630C9"/>
    <w:rsid w:val="00A63273"/>
    <w:rsid w:val="00A633DB"/>
    <w:rsid w:val="00A63B7C"/>
    <w:rsid w:val="00A653C3"/>
    <w:rsid w:val="00A671AB"/>
    <w:rsid w:val="00A705E4"/>
    <w:rsid w:val="00A73E0C"/>
    <w:rsid w:val="00A75195"/>
    <w:rsid w:val="00A75D5B"/>
    <w:rsid w:val="00A768B3"/>
    <w:rsid w:val="00A77CDD"/>
    <w:rsid w:val="00A830A3"/>
    <w:rsid w:val="00A83B93"/>
    <w:rsid w:val="00A87903"/>
    <w:rsid w:val="00A919EF"/>
    <w:rsid w:val="00A9446C"/>
    <w:rsid w:val="00A94B64"/>
    <w:rsid w:val="00A9776F"/>
    <w:rsid w:val="00AA4115"/>
    <w:rsid w:val="00AB0173"/>
    <w:rsid w:val="00AB0CDB"/>
    <w:rsid w:val="00AB1623"/>
    <w:rsid w:val="00AB492C"/>
    <w:rsid w:val="00AB5C86"/>
    <w:rsid w:val="00AB7017"/>
    <w:rsid w:val="00AC0B77"/>
    <w:rsid w:val="00AC354A"/>
    <w:rsid w:val="00AC4865"/>
    <w:rsid w:val="00AC711A"/>
    <w:rsid w:val="00AD45FB"/>
    <w:rsid w:val="00AD7A94"/>
    <w:rsid w:val="00AD7C49"/>
    <w:rsid w:val="00AE05C8"/>
    <w:rsid w:val="00AE1ED5"/>
    <w:rsid w:val="00AE2A00"/>
    <w:rsid w:val="00AE4237"/>
    <w:rsid w:val="00AF0276"/>
    <w:rsid w:val="00AF3589"/>
    <w:rsid w:val="00AF5A8F"/>
    <w:rsid w:val="00AF6AEA"/>
    <w:rsid w:val="00AF75BE"/>
    <w:rsid w:val="00AF7A4B"/>
    <w:rsid w:val="00B00A7D"/>
    <w:rsid w:val="00B01B77"/>
    <w:rsid w:val="00B07488"/>
    <w:rsid w:val="00B1185C"/>
    <w:rsid w:val="00B11862"/>
    <w:rsid w:val="00B17752"/>
    <w:rsid w:val="00B209E9"/>
    <w:rsid w:val="00B2254E"/>
    <w:rsid w:val="00B23E31"/>
    <w:rsid w:val="00B25B35"/>
    <w:rsid w:val="00B26607"/>
    <w:rsid w:val="00B328E7"/>
    <w:rsid w:val="00B33162"/>
    <w:rsid w:val="00B33D39"/>
    <w:rsid w:val="00B34303"/>
    <w:rsid w:val="00B343C6"/>
    <w:rsid w:val="00B35272"/>
    <w:rsid w:val="00B36413"/>
    <w:rsid w:val="00B4025A"/>
    <w:rsid w:val="00B4088E"/>
    <w:rsid w:val="00B40F60"/>
    <w:rsid w:val="00B41B13"/>
    <w:rsid w:val="00B4447C"/>
    <w:rsid w:val="00B449BA"/>
    <w:rsid w:val="00B471A1"/>
    <w:rsid w:val="00B50BB9"/>
    <w:rsid w:val="00B53CA3"/>
    <w:rsid w:val="00B53E76"/>
    <w:rsid w:val="00B6092E"/>
    <w:rsid w:val="00B61821"/>
    <w:rsid w:val="00B66493"/>
    <w:rsid w:val="00B66917"/>
    <w:rsid w:val="00B702D5"/>
    <w:rsid w:val="00B7690E"/>
    <w:rsid w:val="00B90CDB"/>
    <w:rsid w:val="00B937F3"/>
    <w:rsid w:val="00B9423E"/>
    <w:rsid w:val="00B9429A"/>
    <w:rsid w:val="00B953C4"/>
    <w:rsid w:val="00B958EE"/>
    <w:rsid w:val="00BA0C6B"/>
    <w:rsid w:val="00BA11A3"/>
    <w:rsid w:val="00BA1A81"/>
    <w:rsid w:val="00BA7663"/>
    <w:rsid w:val="00BB20FC"/>
    <w:rsid w:val="00BB247E"/>
    <w:rsid w:val="00BB2FF7"/>
    <w:rsid w:val="00BC2C4E"/>
    <w:rsid w:val="00BD03B5"/>
    <w:rsid w:val="00BD0ECA"/>
    <w:rsid w:val="00BD17B7"/>
    <w:rsid w:val="00BD63EC"/>
    <w:rsid w:val="00BD7C89"/>
    <w:rsid w:val="00BE08A0"/>
    <w:rsid w:val="00BE2431"/>
    <w:rsid w:val="00BE25F6"/>
    <w:rsid w:val="00BE3FDD"/>
    <w:rsid w:val="00BF20E4"/>
    <w:rsid w:val="00BF6A1E"/>
    <w:rsid w:val="00C04033"/>
    <w:rsid w:val="00C04971"/>
    <w:rsid w:val="00C054C4"/>
    <w:rsid w:val="00C0598A"/>
    <w:rsid w:val="00C17148"/>
    <w:rsid w:val="00C2208D"/>
    <w:rsid w:val="00C235F0"/>
    <w:rsid w:val="00C24543"/>
    <w:rsid w:val="00C32F2B"/>
    <w:rsid w:val="00C34E53"/>
    <w:rsid w:val="00C43041"/>
    <w:rsid w:val="00C448E6"/>
    <w:rsid w:val="00C451AE"/>
    <w:rsid w:val="00C453FD"/>
    <w:rsid w:val="00C45EDB"/>
    <w:rsid w:val="00C46A9A"/>
    <w:rsid w:val="00C46FF3"/>
    <w:rsid w:val="00C472ED"/>
    <w:rsid w:val="00C51C2C"/>
    <w:rsid w:val="00C521A3"/>
    <w:rsid w:val="00C522FA"/>
    <w:rsid w:val="00C52754"/>
    <w:rsid w:val="00C61A09"/>
    <w:rsid w:val="00C635DD"/>
    <w:rsid w:val="00C64B20"/>
    <w:rsid w:val="00C675EB"/>
    <w:rsid w:val="00C71318"/>
    <w:rsid w:val="00C81874"/>
    <w:rsid w:val="00C820F5"/>
    <w:rsid w:val="00C8467A"/>
    <w:rsid w:val="00C85F0A"/>
    <w:rsid w:val="00C87525"/>
    <w:rsid w:val="00C87969"/>
    <w:rsid w:val="00C90706"/>
    <w:rsid w:val="00C9188D"/>
    <w:rsid w:val="00C93DCF"/>
    <w:rsid w:val="00C958FE"/>
    <w:rsid w:val="00C97C29"/>
    <w:rsid w:val="00CA1639"/>
    <w:rsid w:val="00CA4A99"/>
    <w:rsid w:val="00CA5BF3"/>
    <w:rsid w:val="00CA6762"/>
    <w:rsid w:val="00CB17DA"/>
    <w:rsid w:val="00CB335B"/>
    <w:rsid w:val="00CB744D"/>
    <w:rsid w:val="00CC35D0"/>
    <w:rsid w:val="00CC400A"/>
    <w:rsid w:val="00CC44F8"/>
    <w:rsid w:val="00CC556D"/>
    <w:rsid w:val="00CC76A8"/>
    <w:rsid w:val="00CD0E88"/>
    <w:rsid w:val="00CD4AAC"/>
    <w:rsid w:val="00CD5442"/>
    <w:rsid w:val="00CE3C3D"/>
    <w:rsid w:val="00CE5B28"/>
    <w:rsid w:val="00CF017A"/>
    <w:rsid w:val="00CF0311"/>
    <w:rsid w:val="00CF4308"/>
    <w:rsid w:val="00CF74CE"/>
    <w:rsid w:val="00CF7A15"/>
    <w:rsid w:val="00CF7E88"/>
    <w:rsid w:val="00D00E90"/>
    <w:rsid w:val="00D00F48"/>
    <w:rsid w:val="00D021B8"/>
    <w:rsid w:val="00D04368"/>
    <w:rsid w:val="00D06783"/>
    <w:rsid w:val="00D07D6A"/>
    <w:rsid w:val="00D11BB4"/>
    <w:rsid w:val="00D12D58"/>
    <w:rsid w:val="00D146FE"/>
    <w:rsid w:val="00D16ACC"/>
    <w:rsid w:val="00D20C0D"/>
    <w:rsid w:val="00D21DE9"/>
    <w:rsid w:val="00D23FCB"/>
    <w:rsid w:val="00D3139B"/>
    <w:rsid w:val="00D31860"/>
    <w:rsid w:val="00D319AF"/>
    <w:rsid w:val="00D32FF6"/>
    <w:rsid w:val="00D331AB"/>
    <w:rsid w:val="00D33993"/>
    <w:rsid w:val="00D364DC"/>
    <w:rsid w:val="00D37F2C"/>
    <w:rsid w:val="00D37F45"/>
    <w:rsid w:val="00D4009B"/>
    <w:rsid w:val="00D43EAE"/>
    <w:rsid w:val="00D4636F"/>
    <w:rsid w:val="00D46A5F"/>
    <w:rsid w:val="00D47582"/>
    <w:rsid w:val="00D50174"/>
    <w:rsid w:val="00D51421"/>
    <w:rsid w:val="00D528A2"/>
    <w:rsid w:val="00D53298"/>
    <w:rsid w:val="00D54726"/>
    <w:rsid w:val="00D5492C"/>
    <w:rsid w:val="00D55E01"/>
    <w:rsid w:val="00D60721"/>
    <w:rsid w:val="00D6284B"/>
    <w:rsid w:val="00D722DF"/>
    <w:rsid w:val="00D76E28"/>
    <w:rsid w:val="00D81A2A"/>
    <w:rsid w:val="00D83550"/>
    <w:rsid w:val="00D84E71"/>
    <w:rsid w:val="00D8622C"/>
    <w:rsid w:val="00D869F4"/>
    <w:rsid w:val="00D87412"/>
    <w:rsid w:val="00DA1C10"/>
    <w:rsid w:val="00DA7874"/>
    <w:rsid w:val="00DA7AF7"/>
    <w:rsid w:val="00DB3AA7"/>
    <w:rsid w:val="00DB63F6"/>
    <w:rsid w:val="00DB7DEB"/>
    <w:rsid w:val="00DC2C21"/>
    <w:rsid w:val="00DC7A49"/>
    <w:rsid w:val="00DD16A2"/>
    <w:rsid w:val="00DD2AC9"/>
    <w:rsid w:val="00DD338C"/>
    <w:rsid w:val="00DE01CA"/>
    <w:rsid w:val="00DE02A4"/>
    <w:rsid w:val="00DE1613"/>
    <w:rsid w:val="00DE1648"/>
    <w:rsid w:val="00DE2284"/>
    <w:rsid w:val="00DE38A2"/>
    <w:rsid w:val="00DE49C3"/>
    <w:rsid w:val="00DE6A4C"/>
    <w:rsid w:val="00DF20FC"/>
    <w:rsid w:val="00DF2862"/>
    <w:rsid w:val="00DF2C71"/>
    <w:rsid w:val="00DF63C0"/>
    <w:rsid w:val="00DF756C"/>
    <w:rsid w:val="00E00EC8"/>
    <w:rsid w:val="00E042C2"/>
    <w:rsid w:val="00E14115"/>
    <w:rsid w:val="00E20E6E"/>
    <w:rsid w:val="00E20F41"/>
    <w:rsid w:val="00E22509"/>
    <w:rsid w:val="00E30B13"/>
    <w:rsid w:val="00E3112B"/>
    <w:rsid w:val="00E35861"/>
    <w:rsid w:val="00E36BA4"/>
    <w:rsid w:val="00E41067"/>
    <w:rsid w:val="00E41B00"/>
    <w:rsid w:val="00E41BA7"/>
    <w:rsid w:val="00E4238C"/>
    <w:rsid w:val="00E43727"/>
    <w:rsid w:val="00E45514"/>
    <w:rsid w:val="00E504E0"/>
    <w:rsid w:val="00E52A67"/>
    <w:rsid w:val="00E576F2"/>
    <w:rsid w:val="00E6130C"/>
    <w:rsid w:val="00E62102"/>
    <w:rsid w:val="00E65D80"/>
    <w:rsid w:val="00E713F1"/>
    <w:rsid w:val="00E71C9E"/>
    <w:rsid w:val="00E72462"/>
    <w:rsid w:val="00E769E2"/>
    <w:rsid w:val="00E775D1"/>
    <w:rsid w:val="00E77EB3"/>
    <w:rsid w:val="00E77EF0"/>
    <w:rsid w:val="00E82A08"/>
    <w:rsid w:val="00E83CAC"/>
    <w:rsid w:val="00E8403D"/>
    <w:rsid w:val="00E95A30"/>
    <w:rsid w:val="00E95E35"/>
    <w:rsid w:val="00EA1CCF"/>
    <w:rsid w:val="00EA213B"/>
    <w:rsid w:val="00EA264F"/>
    <w:rsid w:val="00EA27E6"/>
    <w:rsid w:val="00EA5AB9"/>
    <w:rsid w:val="00EA62A4"/>
    <w:rsid w:val="00EB2F86"/>
    <w:rsid w:val="00EB3BF0"/>
    <w:rsid w:val="00EB4576"/>
    <w:rsid w:val="00EB6109"/>
    <w:rsid w:val="00EC11FC"/>
    <w:rsid w:val="00EC1533"/>
    <w:rsid w:val="00EC16F2"/>
    <w:rsid w:val="00EC4E65"/>
    <w:rsid w:val="00ED18B7"/>
    <w:rsid w:val="00ED353C"/>
    <w:rsid w:val="00ED39CD"/>
    <w:rsid w:val="00ED3E08"/>
    <w:rsid w:val="00ED493A"/>
    <w:rsid w:val="00ED6907"/>
    <w:rsid w:val="00EE289F"/>
    <w:rsid w:val="00EE2996"/>
    <w:rsid w:val="00EE2B8B"/>
    <w:rsid w:val="00EE78C0"/>
    <w:rsid w:val="00EF1F7E"/>
    <w:rsid w:val="00EF3927"/>
    <w:rsid w:val="00EF5FA0"/>
    <w:rsid w:val="00EF650F"/>
    <w:rsid w:val="00EF78EF"/>
    <w:rsid w:val="00F015AF"/>
    <w:rsid w:val="00F02784"/>
    <w:rsid w:val="00F041AD"/>
    <w:rsid w:val="00F042C3"/>
    <w:rsid w:val="00F04660"/>
    <w:rsid w:val="00F06CA4"/>
    <w:rsid w:val="00F079A4"/>
    <w:rsid w:val="00F07F56"/>
    <w:rsid w:val="00F17286"/>
    <w:rsid w:val="00F2170A"/>
    <w:rsid w:val="00F22064"/>
    <w:rsid w:val="00F27D97"/>
    <w:rsid w:val="00F35A32"/>
    <w:rsid w:val="00F36135"/>
    <w:rsid w:val="00F36D3A"/>
    <w:rsid w:val="00F431FE"/>
    <w:rsid w:val="00F532D7"/>
    <w:rsid w:val="00F54050"/>
    <w:rsid w:val="00F60C2B"/>
    <w:rsid w:val="00F63AE2"/>
    <w:rsid w:val="00F63B39"/>
    <w:rsid w:val="00F65529"/>
    <w:rsid w:val="00F67543"/>
    <w:rsid w:val="00F72AD5"/>
    <w:rsid w:val="00F72EB2"/>
    <w:rsid w:val="00F74A2E"/>
    <w:rsid w:val="00F759F1"/>
    <w:rsid w:val="00F81EB2"/>
    <w:rsid w:val="00F83224"/>
    <w:rsid w:val="00FA15C8"/>
    <w:rsid w:val="00FA39B8"/>
    <w:rsid w:val="00FA6333"/>
    <w:rsid w:val="00FB3448"/>
    <w:rsid w:val="00FB40CD"/>
    <w:rsid w:val="00FB594E"/>
    <w:rsid w:val="00FB7FD7"/>
    <w:rsid w:val="00FC2F0A"/>
    <w:rsid w:val="00FC4BA3"/>
    <w:rsid w:val="00FC626F"/>
    <w:rsid w:val="00FC7CA5"/>
    <w:rsid w:val="00FD1532"/>
    <w:rsid w:val="00FD25AE"/>
    <w:rsid w:val="00FD4DD8"/>
    <w:rsid w:val="00FE271B"/>
    <w:rsid w:val="00FE2F8C"/>
    <w:rsid w:val="00FE3B64"/>
    <w:rsid w:val="00FE523B"/>
    <w:rsid w:val="00FE74C4"/>
    <w:rsid w:val="00FF17E0"/>
    <w:rsid w:val="00FF4F31"/>
    <w:rsid w:val="00FF5995"/>
    <w:rsid w:val="00FF7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docId w15:val="{57CEC4E3-88AF-400D-98E3-9A14BFDA6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next w:val="a2"/>
    <w:qFormat/>
    <w:rsid w:val="001A1A1A"/>
    <w:pPr>
      <w:autoSpaceDE w:val="0"/>
      <w:autoSpaceDN w:val="0"/>
      <w:spacing w:after="0" w:line="320" w:lineRule="exact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30798"/>
    <w:pPr>
      <w:keepNext/>
      <w:keepLines/>
      <w:autoSpaceDE/>
      <w:autoSpaceDN/>
      <w:spacing w:before="480" w:line="240" w:lineRule="auto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30798"/>
    <w:pPr>
      <w:keepNext/>
      <w:keepLines/>
      <w:autoSpaceDE/>
      <w:autoSpaceDN/>
      <w:spacing w:before="200" w:line="240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0798"/>
    <w:pPr>
      <w:keepNext/>
      <w:keepLines/>
      <w:autoSpaceDE/>
      <w:autoSpaceDN/>
      <w:spacing w:before="200" w:line="240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30798"/>
    <w:pPr>
      <w:keepNext/>
      <w:keepLines/>
      <w:autoSpaceDE/>
      <w:autoSpaceDN/>
      <w:spacing w:before="200" w:line="240" w:lineRule="auto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0798"/>
    <w:pPr>
      <w:keepNext/>
      <w:keepLines/>
      <w:autoSpaceDE/>
      <w:autoSpaceDN/>
      <w:spacing w:before="200" w:line="240" w:lineRule="auto"/>
      <w:jc w:val="left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0798"/>
    <w:pPr>
      <w:keepNext/>
      <w:keepLines/>
      <w:autoSpaceDE/>
      <w:autoSpaceDN/>
      <w:spacing w:before="200" w:line="240" w:lineRule="auto"/>
      <w:jc w:val="left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30798"/>
    <w:pPr>
      <w:keepNext/>
      <w:keepLines/>
      <w:autoSpaceDE/>
      <w:autoSpaceDN/>
      <w:spacing w:before="200" w:line="240" w:lineRule="auto"/>
      <w:jc w:val="left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0798"/>
    <w:pPr>
      <w:keepNext/>
      <w:keepLines/>
      <w:autoSpaceDE/>
      <w:autoSpaceDN/>
      <w:spacing w:before="200" w:line="240" w:lineRule="auto"/>
      <w:jc w:val="left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0798"/>
    <w:pPr>
      <w:keepNext/>
      <w:keepLines/>
      <w:autoSpaceDE/>
      <w:autoSpaceDN/>
      <w:spacing w:before="200" w:line="240" w:lineRule="auto"/>
      <w:jc w:val="left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2">
    <w:name w:val="Письмо"/>
    <w:basedOn w:val="Normal"/>
    <w:uiPriority w:val="99"/>
    <w:rsid w:val="001A1A1A"/>
    <w:pPr>
      <w:ind w:firstLine="720"/>
    </w:pPr>
  </w:style>
  <w:style w:type="paragraph" w:customStyle="1" w:styleId="10">
    <w:name w:val="Обычный1"/>
    <w:uiPriority w:val="99"/>
    <w:qFormat/>
    <w:rsid w:val="001A1A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ConsPlusNormal">
    <w:name w:val="ConsPlusNormal"/>
    <w:link w:val="ConsPlusNormalChar"/>
    <w:qFormat/>
    <w:rsid w:val="001A1A1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val="ru-RU"/>
    </w:rPr>
  </w:style>
  <w:style w:type="character" w:customStyle="1" w:styleId="ConsPlusNormalChar">
    <w:name w:val="ConsPlusNormal Char"/>
    <w:link w:val="ConsPlusNormal"/>
    <w:qFormat/>
    <w:locked/>
    <w:rsid w:val="001A1A1A"/>
    <w:rPr>
      <w:rFonts w:ascii="Times New Roman" w:eastAsia="Calibri" w:hAnsi="Times New Roman" w:cs="Times New Roman"/>
      <w:sz w:val="28"/>
      <w:szCs w:val="28"/>
      <w:lang w:val="ru-RU"/>
    </w:rPr>
  </w:style>
  <w:style w:type="paragraph" w:styleId="FootnoteText">
    <w:name w:val="footnote text"/>
    <w:aliases w:val="single space,footnote text,Table_Footnote_last,Table_Footnote_last Знак Знак Знак Знак,Table_Footnote_last Знак Знак Знак Знак Знак,Текст сноски1,Table_Footnote_last1,Table_Footnote_last Знак Знак Знак Знак1 Знак,Текст сноски Знак Знак"/>
    <w:basedOn w:val="Normal"/>
    <w:link w:val="FootnoteTextChar"/>
    <w:uiPriority w:val="99"/>
    <w:unhideWhenUsed/>
    <w:qFormat/>
    <w:rsid w:val="001C67F5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aliases w:val="single space Char,footnote text Char,Table_Footnote_last Char,Table_Footnote_last Знак Знак Знак Знак Char,Table_Footnote_last Знак Знак Знак Знак Знак Char,Текст сноски1 Char,Table_Footnote_last1 Char,Текст сноски Знак Знак Char"/>
    <w:basedOn w:val="DefaultParagraphFont"/>
    <w:link w:val="FootnoteText"/>
    <w:uiPriority w:val="99"/>
    <w:qFormat/>
    <w:rsid w:val="001C67F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FootnoteReference">
    <w:name w:val="footnote reference"/>
    <w:aliases w:val="Знак сноски 1,Ciae niinee 1,Знак сноски-FN,Ciae niinee-FN,16 Point,Superscript 6 Point,Footnote Reference Number,Footnote Reference_LVL6,Footnote Reference_LVL61,Footnote Reference_LVL62,Footnote Reference_LVL63,Footnote Reference_LVL"/>
    <w:basedOn w:val="DefaultParagraphFont"/>
    <w:uiPriority w:val="99"/>
    <w:unhideWhenUsed/>
    <w:qFormat/>
    <w:rsid w:val="001C67F5"/>
    <w:rPr>
      <w:vertAlign w:val="superscript"/>
    </w:rPr>
  </w:style>
  <w:style w:type="character" w:styleId="CommentReference">
    <w:name w:val="annotation reference"/>
    <w:basedOn w:val="DefaultParagraphFont"/>
    <w:uiPriority w:val="99"/>
    <w:unhideWhenUsed/>
    <w:qFormat/>
    <w:rsid w:val="007D6F1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7D6F1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D6F1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sid w:val="007D6F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6F11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D6F1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6F11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307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83079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sid w:val="00830798"/>
    <w:rPr>
      <w:rFonts w:asciiTheme="majorHAnsi" w:eastAsiaTheme="majorEastAsia" w:hAnsiTheme="majorHAnsi" w:cstheme="majorBidi"/>
      <w:b/>
      <w:bCs/>
      <w:color w:val="4F81BD" w:themeColor="accent1"/>
      <w:lang w:val="ru-RU"/>
    </w:rPr>
  </w:style>
  <w:style w:type="character" w:customStyle="1" w:styleId="Heading4Char">
    <w:name w:val="Heading 4 Char"/>
    <w:basedOn w:val="DefaultParagraphFont"/>
    <w:link w:val="Heading4"/>
    <w:uiPriority w:val="9"/>
    <w:qFormat/>
    <w:rsid w:val="00830798"/>
    <w:rPr>
      <w:rFonts w:asciiTheme="majorHAnsi" w:eastAsiaTheme="majorEastAsia" w:hAnsiTheme="majorHAnsi" w:cstheme="majorBidi"/>
      <w:b/>
      <w:bCs/>
      <w:i/>
      <w:iCs/>
      <w:color w:val="4F81BD" w:themeColor="accent1"/>
      <w:lang w:val="ru-RU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sid w:val="00830798"/>
    <w:rPr>
      <w:rFonts w:asciiTheme="majorHAnsi" w:eastAsiaTheme="majorEastAsia" w:hAnsiTheme="majorHAnsi" w:cstheme="majorBidi"/>
      <w:color w:val="243F60" w:themeColor="accent1" w:themeShade="7F"/>
      <w:lang w:val="ru-RU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sid w:val="00830798"/>
    <w:rPr>
      <w:rFonts w:asciiTheme="majorHAnsi" w:eastAsiaTheme="majorEastAsia" w:hAnsiTheme="majorHAnsi" w:cstheme="majorBidi"/>
      <w:i/>
      <w:iCs/>
      <w:color w:val="243F60" w:themeColor="accent1" w:themeShade="7F"/>
      <w:lang w:val="ru-RU"/>
    </w:rPr>
  </w:style>
  <w:style w:type="character" w:customStyle="1" w:styleId="Heading7Char">
    <w:name w:val="Heading 7 Char"/>
    <w:basedOn w:val="DefaultParagraphFont"/>
    <w:link w:val="Heading7"/>
    <w:uiPriority w:val="9"/>
    <w:qFormat/>
    <w:rsid w:val="00830798"/>
    <w:rPr>
      <w:rFonts w:asciiTheme="majorHAnsi" w:eastAsiaTheme="majorEastAsia" w:hAnsiTheme="majorHAnsi" w:cstheme="majorBidi"/>
      <w:i/>
      <w:iCs/>
      <w:color w:val="404040" w:themeColor="text1" w:themeTint="BF"/>
      <w:lang w:val="ru-RU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sid w:val="00830798"/>
    <w:rPr>
      <w:rFonts w:asciiTheme="majorHAnsi" w:eastAsiaTheme="majorEastAsia" w:hAnsiTheme="majorHAnsi" w:cstheme="majorBidi"/>
      <w:color w:val="4F81BD" w:themeColor="accent1"/>
      <w:sz w:val="20"/>
      <w:szCs w:val="20"/>
      <w:lang w:val="ru-RU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sid w:val="0083079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ru-RU"/>
    </w:rPr>
  </w:style>
  <w:style w:type="paragraph" w:styleId="ListParagraph">
    <w:name w:val="List Paragraph"/>
    <w:basedOn w:val="Normal"/>
    <w:link w:val="ListParagraphChar"/>
    <w:uiPriority w:val="34"/>
    <w:qFormat/>
    <w:rsid w:val="00830798"/>
    <w:pPr>
      <w:autoSpaceDE/>
      <w:autoSpaceDN/>
      <w:spacing w:line="240" w:lineRule="auto"/>
      <w:ind w:left="720"/>
      <w:contextualSpacing/>
      <w:jc w:val="left"/>
    </w:pPr>
    <w:rPr>
      <w:sz w:val="24"/>
      <w:szCs w:val="24"/>
    </w:rPr>
  </w:style>
  <w:style w:type="character" w:customStyle="1" w:styleId="ListParagraphChar">
    <w:name w:val="List Paragraph Char"/>
    <w:link w:val="ListParagraph"/>
    <w:uiPriority w:val="34"/>
    <w:qFormat/>
    <w:rsid w:val="0083079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qFormat/>
    <w:rsid w:val="00830798"/>
    <w:pPr>
      <w:tabs>
        <w:tab w:val="center" w:pos="4844"/>
        <w:tab w:val="right" w:pos="9689"/>
      </w:tabs>
      <w:autoSpaceDE/>
      <w:autoSpaceDN/>
      <w:spacing w:line="240" w:lineRule="auto"/>
      <w:jc w:val="left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30798"/>
  </w:style>
  <w:style w:type="paragraph" w:styleId="Footer">
    <w:name w:val="footer"/>
    <w:basedOn w:val="Normal"/>
    <w:link w:val="FooterChar"/>
    <w:uiPriority w:val="99"/>
    <w:unhideWhenUsed/>
    <w:qFormat/>
    <w:rsid w:val="00830798"/>
    <w:pPr>
      <w:tabs>
        <w:tab w:val="center" w:pos="4844"/>
        <w:tab w:val="right" w:pos="9689"/>
      </w:tabs>
      <w:autoSpaceDE/>
      <w:autoSpaceDN/>
      <w:spacing w:line="240" w:lineRule="auto"/>
      <w:jc w:val="left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30798"/>
  </w:style>
  <w:style w:type="table" w:styleId="TableGrid">
    <w:name w:val="Table Grid"/>
    <w:aliases w:val="Table Grid Report"/>
    <w:basedOn w:val="TableNormal"/>
    <w:uiPriority w:val="59"/>
    <w:rsid w:val="00830798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IRILLChar">
    <w:name w:val="KIRILL Char"/>
    <w:basedOn w:val="DefaultParagraphFont"/>
    <w:link w:val="KIRILL"/>
    <w:qFormat/>
    <w:locked/>
    <w:rsid w:val="00830798"/>
    <w:rPr>
      <w:rFonts w:eastAsia="Times New Roman" w:cs="Times New Roman"/>
      <w:szCs w:val="24"/>
    </w:rPr>
  </w:style>
  <w:style w:type="paragraph" w:customStyle="1" w:styleId="KIRILL">
    <w:name w:val="KIRILL"/>
    <w:basedOn w:val="Normal"/>
    <w:link w:val="KIRILLChar"/>
    <w:uiPriority w:val="99"/>
    <w:qFormat/>
    <w:rsid w:val="00830798"/>
    <w:pPr>
      <w:autoSpaceDE/>
      <w:autoSpaceDN/>
      <w:spacing w:line="276" w:lineRule="auto"/>
      <w:ind w:firstLine="709"/>
    </w:pPr>
    <w:rPr>
      <w:rFonts w:asciiTheme="minorHAnsi" w:hAnsiTheme="minorHAnsi"/>
      <w:sz w:val="22"/>
      <w:szCs w:val="24"/>
      <w:lang w:val="en-US" w:eastAsia="en-US"/>
    </w:rPr>
  </w:style>
  <w:style w:type="paragraph" w:customStyle="1" w:styleId="a3">
    <w:name w:val="ДК текст"/>
    <w:basedOn w:val="Normal"/>
    <w:link w:val="a4"/>
    <w:qFormat/>
    <w:rsid w:val="00830798"/>
    <w:pPr>
      <w:shd w:val="clear" w:color="auto" w:fill="FFFFFF"/>
      <w:tabs>
        <w:tab w:val="left" w:pos="0"/>
      </w:tabs>
      <w:autoSpaceDE/>
      <w:autoSpaceDN/>
      <w:spacing w:line="276" w:lineRule="auto"/>
      <w:ind w:firstLine="709"/>
    </w:pPr>
    <w:rPr>
      <w:color w:val="000000" w:themeColor="text1"/>
      <w:sz w:val="24"/>
      <w:szCs w:val="24"/>
      <w:lang w:eastAsia="en-US"/>
    </w:rPr>
  </w:style>
  <w:style w:type="character" w:customStyle="1" w:styleId="a4">
    <w:name w:val="ДК текст Знак"/>
    <w:basedOn w:val="DefaultParagraphFont"/>
    <w:link w:val="a3"/>
    <w:rsid w:val="00830798"/>
    <w:rPr>
      <w:rFonts w:ascii="Times New Roman" w:eastAsia="Times New Roman" w:hAnsi="Times New Roman" w:cs="Times New Roman"/>
      <w:color w:val="000000" w:themeColor="text1"/>
      <w:sz w:val="24"/>
      <w:szCs w:val="24"/>
      <w:shd w:val="clear" w:color="auto" w:fill="FFFFFF"/>
      <w:lang w:val="ru-RU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30798"/>
    <w:pPr>
      <w:autoSpaceDE/>
      <w:autoSpaceDN/>
      <w:spacing w:line="240" w:lineRule="auto"/>
      <w:jc w:val="left"/>
    </w:pPr>
    <w:rPr>
      <w:rFonts w:ascii="Cambria" w:eastAsia="MS Mincho" w:hAnsi="Cambria" w:cstheme="minorBidi"/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830798"/>
    <w:pPr>
      <w:pBdr>
        <w:bottom w:val="single" w:sz="8" w:space="4" w:color="4F81BD" w:themeColor="accent1"/>
      </w:pBdr>
      <w:autoSpaceDE/>
      <w:autoSpaceDN/>
      <w:spacing w:after="300" w:line="240" w:lineRule="auto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83079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ru-RU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0798"/>
    <w:pPr>
      <w:numPr>
        <w:ilvl w:val="1"/>
      </w:numPr>
      <w:autoSpaceDE/>
      <w:autoSpaceDN/>
      <w:spacing w:line="240" w:lineRule="auto"/>
      <w:jc w:val="left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83079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830798"/>
    <w:rPr>
      <w:b/>
      <w:bCs/>
    </w:rPr>
  </w:style>
  <w:style w:type="character" w:styleId="Emphasis">
    <w:name w:val="Emphasis"/>
    <w:basedOn w:val="DefaultParagraphFont"/>
    <w:uiPriority w:val="20"/>
    <w:qFormat/>
    <w:rsid w:val="00830798"/>
    <w:rPr>
      <w:i/>
      <w:iCs/>
    </w:rPr>
  </w:style>
  <w:style w:type="paragraph" w:styleId="NoSpacing">
    <w:name w:val="No Spacing"/>
    <w:aliases w:val="Табличный"/>
    <w:link w:val="NoSpacingChar"/>
    <w:uiPriority w:val="1"/>
    <w:qFormat/>
    <w:rsid w:val="00830798"/>
    <w:pPr>
      <w:spacing w:after="0" w:line="240" w:lineRule="auto"/>
    </w:pPr>
    <w:rPr>
      <w:lang w:val="ru-RU"/>
    </w:rPr>
  </w:style>
  <w:style w:type="paragraph" w:styleId="Quote">
    <w:name w:val="Quote"/>
    <w:basedOn w:val="Normal"/>
    <w:next w:val="Normal"/>
    <w:link w:val="QuoteChar"/>
    <w:uiPriority w:val="29"/>
    <w:qFormat/>
    <w:rsid w:val="00830798"/>
    <w:pPr>
      <w:autoSpaceDE/>
      <w:autoSpaceDN/>
      <w:spacing w:line="240" w:lineRule="auto"/>
      <w:jc w:val="left"/>
    </w:pPr>
    <w:rPr>
      <w:rFonts w:asciiTheme="minorHAnsi" w:eastAsiaTheme="minorHAnsi" w:hAnsiTheme="minorHAnsi" w:cstheme="minorBidi"/>
      <w:i/>
      <w:iCs/>
      <w:color w:val="000000" w:themeColor="text1"/>
      <w:sz w:val="22"/>
      <w:szCs w:val="22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830798"/>
    <w:rPr>
      <w:i/>
      <w:iCs/>
      <w:color w:val="000000" w:themeColor="text1"/>
      <w:lang w:val="ru-RU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0798"/>
    <w:pPr>
      <w:pBdr>
        <w:bottom w:val="single" w:sz="4" w:space="4" w:color="4F81BD" w:themeColor="accent1"/>
      </w:pBdr>
      <w:autoSpaceDE/>
      <w:autoSpaceDN/>
      <w:spacing w:before="200" w:after="280" w:line="240" w:lineRule="auto"/>
      <w:ind w:left="936" w:right="936"/>
      <w:jc w:val="left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0798"/>
    <w:rPr>
      <w:b/>
      <w:bCs/>
      <w:i/>
      <w:iCs/>
      <w:color w:val="4F81BD" w:themeColor="accent1"/>
      <w:lang w:val="ru-RU"/>
    </w:rPr>
  </w:style>
  <w:style w:type="character" w:styleId="SubtleEmphasis">
    <w:name w:val="Subtle Emphasis"/>
    <w:basedOn w:val="DefaultParagraphFont"/>
    <w:uiPriority w:val="19"/>
    <w:qFormat/>
    <w:rsid w:val="00830798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830798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830798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830798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830798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830798"/>
    <w:pPr>
      <w:outlineLvl w:val="9"/>
    </w:pPr>
    <w:rPr>
      <w:lang w:eastAsia="ru-RU"/>
    </w:rPr>
  </w:style>
  <w:style w:type="character" w:customStyle="1" w:styleId="a5">
    <w:name w:val="Абзац ДК НТИ Знак"/>
    <w:basedOn w:val="DefaultParagraphFont"/>
    <w:link w:val="a6"/>
    <w:qFormat/>
    <w:locked/>
    <w:rsid w:val="00830798"/>
    <w:rPr>
      <w:rFonts w:eastAsia="Times New Roman" w:cs="Times New Roman"/>
      <w:color w:val="000000"/>
      <w:spacing w:val="-4"/>
      <w:szCs w:val="24"/>
      <w:shd w:val="clear" w:color="auto" w:fill="FFFFFF"/>
      <w:lang w:eastAsia="ru-RU"/>
    </w:rPr>
  </w:style>
  <w:style w:type="paragraph" w:customStyle="1" w:styleId="a6">
    <w:name w:val="Абзац ДК НТИ"/>
    <w:basedOn w:val="Normal"/>
    <w:link w:val="a5"/>
    <w:uiPriority w:val="99"/>
    <w:qFormat/>
    <w:rsid w:val="00830798"/>
    <w:pPr>
      <w:shd w:val="clear" w:color="auto" w:fill="FFFFFF"/>
      <w:autoSpaceDE/>
      <w:autoSpaceDN/>
      <w:spacing w:line="360" w:lineRule="auto"/>
      <w:ind w:firstLine="709"/>
      <w:contextualSpacing/>
    </w:pPr>
    <w:rPr>
      <w:rFonts w:asciiTheme="minorHAnsi" w:hAnsiTheme="minorHAnsi"/>
      <w:color w:val="000000"/>
      <w:spacing w:val="-4"/>
      <w:sz w:val="22"/>
      <w:szCs w:val="24"/>
      <w:lang w:val="en-US"/>
    </w:rPr>
  </w:style>
  <w:style w:type="character" w:customStyle="1" w:styleId="KirillChar0">
    <w:name w:val="Kirill Char"/>
    <w:basedOn w:val="DefaultParagraphFont"/>
    <w:link w:val="Kirill0"/>
    <w:uiPriority w:val="99"/>
    <w:qFormat/>
    <w:locked/>
    <w:rsid w:val="00830798"/>
    <w:rPr>
      <w:rFonts w:cs="Times New Roman"/>
      <w:szCs w:val="24"/>
    </w:rPr>
  </w:style>
  <w:style w:type="paragraph" w:customStyle="1" w:styleId="Kirill0">
    <w:name w:val="Kirill"/>
    <w:basedOn w:val="Normal"/>
    <w:link w:val="KirillChar0"/>
    <w:uiPriority w:val="99"/>
    <w:qFormat/>
    <w:rsid w:val="00830798"/>
    <w:pPr>
      <w:autoSpaceDE/>
      <w:autoSpaceDN/>
      <w:spacing w:line="276" w:lineRule="auto"/>
      <w:ind w:firstLine="709"/>
    </w:pPr>
    <w:rPr>
      <w:rFonts w:asciiTheme="minorHAnsi" w:eastAsiaTheme="minorHAnsi" w:hAnsiTheme="minorHAnsi"/>
      <w:sz w:val="22"/>
      <w:szCs w:val="24"/>
      <w:lang w:val="en-US" w:eastAsia="en-US"/>
    </w:rPr>
  </w:style>
  <w:style w:type="character" w:customStyle="1" w:styleId="Char">
    <w:name w:val="марк Char"/>
    <w:basedOn w:val="KirillChar0"/>
    <w:link w:val="a0"/>
    <w:qFormat/>
    <w:locked/>
    <w:rsid w:val="00830798"/>
    <w:rPr>
      <w:rFonts w:cs="Times New Roman"/>
      <w:szCs w:val="24"/>
    </w:rPr>
  </w:style>
  <w:style w:type="paragraph" w:customStyle="1" w:styleId="a0">
    <w:name w:val="марк"/>
    <w:basedOn w:val="Kirill0"/>
    <w:link w:val="Char"/>
    <w:qFormat/>
    <w:rsid w:val="00830798"/>
    <w:pPr>
      <w:numPr>
        <w:numId w:val="1"/>
      </w:numPr>
      <w:spacing w:line="360" w:lineRule="auto"/>
    </w:pPr>
  </w:style>
  <w:style w:type="character" w:customStyle="1" w:styleId="Char0">
    <w:name w:val="курсивчик Char"/>
    <w:basedOn w:val="KirillChar0"/>
    <w:link w:val="a7"/>
    <w:qFormat/>
    <w:locked/>
    <w:rsid w:val="00830798"/>
    <w:rPr>
      <w:rFonts w:cs="Times New Roman"/>
      <w:i/>
      <w:szCs w:val="24"/>
    </w:rPr>
  </w:style>
  <w:style w:type="paragraph" w:customStyle="1" w:styleId="a7">
    <w:name w:val="курсивчик"/>
    <w:basedOn w:val="Kirill0"/>
    <w:link w:val="Char0"/>
    <w:uiPriority w:val="99"/>
    <w:qFormat/>
    <w:rsid w:val="00830798"/>
    <w:pPr>
      <w:spacing w:line="360" w:lineRule="auto"/>
    </w:pPr>
    <w:rPr>
      <w:i/>
    </w:rPr>
  </w:style>
  <w:style w:type="paragraph" w:customStyle="1" w:styleId="Normal1">
    <w:name w:val="Normal1"/>
    <w:uiPriority w:val="99"/>
    <w:qFormat/>
    <w:rsid w:val="00830798"/>
    <w:pPr>
      <w:spacing w:after="0" w:line="240" w:lineRule="auto"/>
    </w:pPr>
    <w:rPr>
      <w:rFonts w:ascii="Cambria" w:eastAsia="Cambria" w:hAnsi="Cambria" w:cs="Cambria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830798"/>
    <w:pPr>
      <w:autoSpaceDE/>
      <w:autoSpaceDN/>
      <w:spacing w:before="100" w:beforeAutospacing="1" w:after="100" w:afterAutospacing="1" w:line="240" w:lineRule="auto"/>
      <w:jc w:val="left"/>
    </w:pPr>
    <w:rPr>
      <w:rFonts w:eastAsiaTheme="minorHAnsi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30798"/>
    <w:rPr>
      <w:color w:val="0000FF" w:themeColor="hyperlink"/>
      <w:u w:val="single"/>
    </w:rPr>
  </w:style>
  <w:style w:type="character" w:customStyle="1" w:styleId="a8">
    <w:name w:val="Заголовок ДК НТИ Знак"/>
    <w:basedOn w:val="DefaultParagraphFont"/>
    <w:link w:val="a9"/>
    <w:qFormat/>
    <w:locked/>
    <w:rsid w:val="00830798"/>
    <w:rPr>
      <w:rFonts w:eastAsiaTheme="minorEastAsia" w:cs="Times New Roman"/>
      <w:b/>
      <w:sz w:val="32"/>
      <w:szCs w:val="24"/>
      <w:lang w:eastAsia="ru-RU"/>
    </w:rPr>
  </w:style>
  <w:style w:type="paragraph" w:customStyle="1" w:styleId="a9">
    <w:name w:val="Заголовок ДК НТИ"/>
    <w:basedOn w:val="Normal"/>
    <w:link w:val="a8"/>
    <w:uiPriority w:val="99"/>
    <w:qFormat/>
    <w:rsid w:val="00830798"/>
    <w:pPr>
      <w:adjustRightInd w:val="0"/>
      <w:spacing w:line="360" w:lineRule="auto"/>
      <w:contextualSpacing/>
      <w:jc w:val="center"/>
    </w:pPr>
    <w:rPr>
      <w:rFonts w:asciiTheme="minorHAnsi" w:eastAsiaTheme="minorEastAsia" w:hAnsiTheme="minorHAnsi"/>
      <w:b/>
      <w:sz w:val="32"/>
      <w:szCs w:val="24"/>
      <w:lang w:val="en-US"/>
    </w:rPr>
  </w:style>
  <w:style w:type="paragraph" w:styleId="BodyTextIndent">
    <w:name w:val="Body Text Indent"/>
    <w:basedOn w:val="Normal"/>
    <w:link w:val="BodyTextIndentChar"/>
    <w:uiPriority w:val="99"/>
    <w:rsid w:val="00830798"/>
    <w:pPr>
      <w:autoSpaceDE/>
      <w:autoSpaceDN/>
      <w:snapToGrid w:val="0"/>
      <w:spacing w:line="360" w:lineRule="auto"/>
      <w:ind w:firstLine="720"/>
    </w:pPr>
    <w:rPr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830798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customStyle="1" w:styleId="anoeoiaeaiiaiene">
    <w:name w:val="?anoeo?iaea iiaiene"/>
    <w:basedOn w:val="Normal"/>
    <w:uiPriority w:val="99"/>
    <w:qFormat/>
    <w:rsid w:val="00830798"/>
    <w:pPr>
      <w:autoSpaceDE/>
      <w:autoSpaceDN/>
      <w:spacing w:line="240" w:lineRule="auto"/>
      <w:jc w:val="right"/>
    </w:pPr>
    <w:rPr>
      <w:szCs w:val="20"/>
    </w:rPr>
  </w:style>
  <w:style w:type="paragraph" w:customStyle="1" w:styleId="11">
    <w:name w:val="Текст1"/>
    <w:basedOn w:val="Normal"/>
    <w:rsid w:val="00830798"/>
    <w:pPr>
      <w:autoSpaceDE/>
      <w:autoSpaceDN/>
      <w:spacing w:line="360" w:lineRule="auto"/>
      <w:ind w:firstLine="720"/>
    </w:pPr>
    <w:rPr>
      <w:szCs w:val="20"/>
    </w:rPr>
  </w:style>
  <w:style w:type="paragraph" w:customStyle="1" w:styleId="Oiiaee">
    <w:name w:val="Oiia?ee"/>
    <w:basedOn w:val="Normal"/>
    <w:uiPriority w:val="99"/>
    <w:qFormat/>
    <w:rsid w:val="00830798"/>
    <w:pPr>
      <w:autoSpaceDE/>
      <w:autoSpaceDN/>
      <w:spacing w:line="240" w:lineRule="auto"/>
      <w:jc w:val="left"/>
    </w:pPr>
    <w:rPr>
      <w:szCs w:val="20"/>
    </w:rPr>
  </w:style>
  <w:style w:type="paragraph" w:customStyle="1" w:styleId="Caaieiaie">
    <w:name w:val="Caaieiaie"/>
    <w:basedOn w:val="Normal"/>
    <w:uiPriority w:val="99"/>
    <w:qFormat/>
    <w:rsid w:val="00830798"/>
    <w:pPr>
      <w:autoSpaceDE/>
      <w:autoSpaceDN/>
      <w:spacing w:line="240" w:lineRule="auto"/>
      <w:jc w:val="center"/>
    </w:pPr>
    <w:rPr>
      <w:szCs w:val="20"/>
    </w:rPr>
  </w:style>
  <w:style w:type="table" w:customStyle="1" w:styleId="TableGrid0">
    <w:name w:val="TableGrid"/>
    <w:rsid w:val="00830798"/>
    <w:pPr>
      <w:spacing w:after="0" w:line="240" w:lineRule="auto"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evision">
    <w:name w:val="Revision"/>
    <w:hidden/>
    <w:uiPriority w:val="99"/>
    <w:semiHidden/>
    <w:qFormat/>
    <w:rsid w:val="00830798"/>
    <w:pPr>
      <w:spacing w:after="0" w:line="240" w:lineRule="auto"/>
    </w:pPr>
    <w:rPr>
      <w:rFonts w:ascii="Times New Roman CYR" w:eastAsia="Times New Roman" w:hAnsi="Times New Roman CYR" w:cs="Times New Roman"/>
      <w:sz w:val="28"/>
      <w:szCs w:val="20"/>
      <w:lang w:val="ru-RU" w:eastAsia="ru-RU"/>
    </w:rPr>
  </w:style>
  <w:style w:type="character" w:styleId="PageNumber">
    <w:name w:val="page number"/>
    <w:basedOn w:val="DefaultParagraphFont"/>
    <w:uiPriority w:val="99"/>
    <w:semiHidden/>
    <w:unhideWhenUsed/>
    <w:rsid w:val="00830798"/>
  </w:style>
  <w:style w:type="paragraph" w:customStyle="1" w:styleId="Events">
    <w:name w:val="Events"/>
    <w:basedOn w:val="Normal"/>
    <w:link w:val="EventsChar"/>
    <w:qFormat/>
    <w:rsid w:val="00830798"/>
    <w:pPr>
      <w:autoSpaceDE/>
      <w:autoSpaceDN/>
      <w:spacing w:after="60" w:line="276" w:lineRule="auto"/>
      <w:jc w:val="left"/>
    </w:pPr>
    <w:rPr>
      <w:sz w:val="20"/>
      <w:szCs w:val="20"/>
      <w:lang w:val="en-US" w:eastAsia="en-US"/>
    </w:rPr>
  </w:style>
  <w:style w:type="character" w:customStyle="1" w:styleId="EventsChar">
    <w:name w:val="Events Char"/>
    <w:basedOn w:val="DefaultParagraphFont"/>
    <w:link w:val="Events"/>
    <w:qFormat/>
    <w:rsid w:val="00830798"/>
    <w:rPr>
      <w:rFonts w:ascii="Times New Roman" w:eastAsia="Times New Roman" w:hAnsi="Times New Roman" w:cs="Times New Roman"/>
      <w:sz w:val="20"/>
      <w:szCs w:val="20"/>
    </w:rPr>
  </w:style>
  <w:style w:type="paragraph" w:customStyle="1" w:styleId="aa">
    <w:name w:val="Прогр"/>
    <w:basedOn w:val="ConsPlusNormal"/>
    <w:link w:val="Char1"/>
    <w:uiPriority w:val="99"/>
    <w:qFormat/>
    <w:rsid w:val="00830798"/>
    <w:pPr>
      <w:spacing w:before="60"/>
    </w:pPr>
    <w:rPr>
      <w:rFonts w:eastAsiaTheme="minorEastAsia"/>
      <w:sz w:val="20"/>
      <w:szCs w:val="20"/>
      <w:lang w:eastAsia="ru-RU"/>
    </w:rPr>
  </w:style>
  <w:style w:type="character" w:customStyle="1" w:styleId="Char1">
    <w:name w:val="Прогр Char"/>
    <w:basedOn w:val="ConsPlusNormalChar"/>
    <w:link w:val="aa"/>
    <w:qFormat/>
    <w:rsid w:val="00830798"/>
    <w:rPr>
      <w:rFonts w:ascii="Times New Roman" w:eastAsiaTheme="minorEastAsia" w:hAnsi="Times New Roman" w:cs="Times New Roman"/>
      <w:sz w:val="20"/>
      <w:szCs w:val="20"/>
      <w:lang w:val="ru-RU" w:eastAsia="ru-RU"/>
    </w:rPr>
  </w:style>
  <w:style w:type="paragraph" w:customStyle="1" w:styleId="ab">
    <w:name w:val="План мер"/>
    <w:basedOn w:val="ConsPlusNormal"/>
    <w:link w:val="Char2"/>
    <w:uiPriority w:val="99"/>
    <w:qFormat/>
    <w:rsid w:val="00830798"/>
    <w:pPr>
      <w:spacing w:before="50"/>
    </w:pPr>
    <w:rPr>
      <w:sz w:val="20"/>
      <w:szCs w:val="20"/>
    </w:rPr>
  </w:style>
  <w:style w:type="character" w:customStyle="1" w:styleId="Char2">
    <w:name w:val="План мер Char"/>
    <w:basedOn w:val="ConsPlusNormalChar"/>
    <w:link w:val="ab"/>
    <w:qFormat/>
    <w:rsid w:val="00830798"/>
    <w:rPr>
      <w:rFonts w:ascii="Times New Roman" w:eastAsia="Calibri" w:hAnsi="Times New Roman" w:cs="Times New Roman"/>
      <w:sz w:val="20"/>
      <w:szCs w:val="20"/>
      <w:lang w:val="ru-RU"/>
    </w:rPr>
  </w:style>
  <w:style w:type="numbering" w:customStyle="1" w:styleId="12">
    <w:name w:val="Нет списка1"/>
    <w:next w:val="NoList"/>
    <w:uiPriority w:val="99"/>
    <w:semiHidden/>
    <w:unhideWhenUsed/>
    <w:rsid w:val="00830798"/>
  </w:style>
  <w:style w:type="table" w:customStyle="1" w:styleId="13">
    <w:name w:val="Сетка таблицы1"/>
    <w:basedOn w:val="TableNormal"/>
    <w:next w:val="TableGrid"/>
    <w:uiPriority w:val="59"/>
    <w:rsid w:val="00830798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Grid1"/>
    <w:rsid w:val="00830798"/>
    <w:pPr>
      <w:spacing w:after="0" w:line="240" w:lineRule="auto"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">
    <w:name w:val="ДК буллит"/>
    <w:basedOn w:val="ConsPlusNormal"/>
    <w:link w:val="ac"/>
    <w:qFormat/>
    <w:rsid w:val="00830798"/>
    <w:pPr>
      <w:numPr>
        <w:numId w:val="2"/>
      </w:numPr>
      <w:spacing w:line="276" w:lineRule="auto"/>
      <w:jc w:val="both"/>
    </w:pPr>
    <w:rPr>
      <w:rFonts w:eastAsia="Times New Roman"/>
      <w:color w:val="000000" w:themeColor="text1"/>
      <w:sz w:val="24"/>
      <w:szCs w:val="24"/>
      <w:lang w:eastAsia="ru-RU"/>
    </w:rPr>
  </w:style>
  <w:style w:type="character" w:customStyle="1" w:styleId="ac">
    <w:name w:val="ДК буллит Знак"/>
    <w:basedOn w:val="DefaultParagraphFont"/>
    <w:link w:val="a"/>
    <w:rsid w:val="00830798"/>
    <w:rPr>
      <w:rFonts w:ascii="Times New Roman" w:eastAsia="Times New Roman" w:hAnsi="Times New Roman" w:cs="Times New Roman"/>
      <w:color w:val="000000" w:themeColor="text1"/>
      <w:sz w:val="24"/>
      <w:szCs w:val="24"/>
      <w:lang w:val="ru-RU" w:eastAsia="ru-RU"/>
    </w:rPr>
  </w:style>
  <w:style w:type="character" w:customStyle="1" w:styleId="ConsPlusNormal0">
    <w:name w:val="ConsPlusNormal Знак"/>
    <w:basedOn w:val="DefaultParagraphFont"/>
    <w:rsid w:val="00830798"/>
    <w:rPr>
      <w:rFonts w:ascii="Times New Roman" w:hAnsi="Times New Roman" w:cs="Times New Roman"/>
      <w:sz w:val="28"/>
      <w:szCs w:val="28"/>
    </w:rPr>
  </w:style>
  <w:style w:type="table" w:customStyle="1" w:styleId="-21">
    <w:name w:val="Таблица-сетка 21"/>
    <w:basedOn w:val="TableNormal"/>
    <w:uiPriority w:val="47"/>
    <w:rsid w:val="00830798"/>
    <w:pPr>
      <w:spacing w:after="0" w:line="240" w:lineRule="auto"/>
    </w:pPr>
    <w:rPr>
      <w:rFonts w:eastAsiaTheme="minorEastAsia"/>
      <w:lang w:val="ru-RU" w:eastAsia="ru-RU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1">
    <w:name w:val="Заг 1"/>
    <w:basedOn w:val="Normal"/>
    <w:next w:val="a3"/>
    <w:qFormat/>
    <w:rsid w:val="00830798"/>
    <w:pPr>
      <w:keepNext/>
      <w:keepLines/>
      <w:pageBreakBefore/>
      <w:numPr>
        <w:numId w:val="3"/>
      </w:numPr>
      <w:pBdr>
        <w:bottom w:val="single" w:sz="4" w:space="1" w:color="auto"/>
      </w:pBdr>
      <w:autoSpaceDE/>
      <w:autoSpaceDN/>
      <w:spacing w:before="480" w:after="360" w:line="288" w:lineRule="auto"/>
      <w:ind w:left="284" w:firstLine="0"/>
      <w:outlineLvl w:val="0"/>
    </w:pPr>
    <w:rPr>
      <w:b/>
      <w:bCs/>
      <w:color w:val="1F497D" w:themeColor="text2"/>
      <w:sz w:val="36"/>
      <w:lang w:eastAsia="en-US"/>
    </w:rPr>
  </w:style>
  <w:style w:type="paragraph" w:customStyle="1" w:styleId="2">
    <w:name w:val="Заг 2"/>
    <w:basedOn w:val="Normal"/>
    <w:qFormat/>
    <w:rsid w:val="00830798"/>
    <w:pPr>
      <w:keepNext/>
      <w:keepLines/>
      <w:numPr>
        <w:ilvl w:val="1"/>
        <w:numId w:val="3"/>
      </w:numPr>
      <w:autoSpaceDE/>
      <w:autoSpaceDN/>
      <w:spacing w:before="240" w:after="240" w:line="288" w:lineRule="auto"/>
      <w:ind w:left="998" w:hanging="431"/>
      <w:jc w:val="left"/>
      <w:outlineLvl w:val="1"/>
    </w:pPr>
    <w:rPr>
      <w:b/>
      <w:lang w:eastAsia="en-US"/>
    </w:rPr>
  </w:style>
  <w:style w:type="paragraph" w:customStyle="1" w:styleId="3">
    <w:name w:val="Заг 3"/>
    <w:basedOn w:val="Normal"/>
    <w:link w:val="30"/>
    <w:qFormat/>
    <w:rsid w:val="00830798"/>
    <w:pPr>
      <w:keepNext/>
      <w:keepLines/>
      <w:numPr>
        <w:ilvl w:val="2"/>
        <w:numId w:val="3"/>
      </w:numPr>
      <w:autoSpaceDE/>
      <w:autoSpaceDN/>
      <w:spacing w:before="240" w:after="240" w:line="288" w:lineRule="auto"/>
      <w:outlineLvl w:val="2"/>
    </w:pPr>
    <w:rPr>
      <w:b/>
      <w:sz w:val="24"/>
      <w:lang w:eastAsia="en-US"/>
    </w:rPr>
  </w:style>
  <w:style w:type="paragraph" w:customStyle="1" w:styleId="4">
    <w:name w:val="Заг 4"/>
    <w:basedOn w:val="Normal"/>
    <w:qFormat/>
    <w:rsid w:val="00830798"/>
    <w:pPr>
      <w:keepNext/>
      <w:keepLines/>
      <w:numPr>
        <w:ilvl w:val="3"/>
        <w:numId w:val="3"/>
      </w:numPr>
      <w:autoSpaceDE/>
      <w:autoSpaceDN/>
      <w:spacing w:before="240" w:line="288" w:lineRule="auto"/>
      <w:ind w:left="1723" w:hanging="646"/>
      <w:outlineLvl w:val="3"/>
    </w:pPr>
    <w:rPr>
      <w:b/>
      <w:i/>
      <w:iCs/>
      <w:sz w:val="24"/>
      <w:lang w:eastAsia="en-US"/>
    </w:rPr>
  </w:style>
  <w:style w:type="character" w:customStyle="1" w:styleId="30">
    <w:name w:val="Заг 3 Знак"/>
    <w:basedOn w:val="DefaultParagraphFont"/>
    <w:link w:val="3"/>
    <w:rsid w:val="00830798"/>
    <w:rPr>
      <w:rFonts w:ascii="Times New Roman" w:eastAsia="Times New Roman" w:hAnsi="Times New Roman" w:cs="Times New Roman"/>
      <w:b/>
      <w:sz w:val="24"/>
      <w:szCs w:val="28"/>
      <w:lang w:val="ru-RU"/>
    </w:rPr>
  </w:style>
  <w:style w:type="character" w:customStyle="1" w:styleId="apple-converted-space">
    <w:name w:val="apple-converted-space"/>
    <w:basedOn w:val="DefaultParagraphFont"/>
    <w:qFormat/>
    <w:rsid w:val="00830798"/>
  </w:style>
  <w:style w:type="paragraph" w:customStyle="1" w:styleId="Default">
    <w:name w:val="Default"/>
    <w:qFormat/>
    <w:rsid w:val="0083079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830798"/>
    <w:rPr>
      <w:color w:val="800080"/>
      <w:u w:val="single"/>
    </w:rPr>
  </w:style>
  <w:style w:type="paragraph" w:customStyle="1" w:styleId="font5">
    <w:name w:val="font5"/>
    <w:basedOn w:val="Normal"/>
    <w:rsid w:val="00830798"/>
    <w:pPr>
      <w:autoSpaceDE/>
      <w:autoSpaceDN/>
      <w:spacing w:before="100" w:beforeAutospacing="1" w:after="100" w:afterAutospacing="1" w:line="240" w:lineRule="auto"/>
      <w:jc w:val="left"/>
    </w:pPr>
    <w:rPr>
      <w:color w:val="000000"/>
      <w:sz w:val="24"/>
      <w:szCs w:val="24"/>
    </w:rPr>
  </w:style>
  <w:style w:type="paragraph" w:customStyle="1" w:styleId="font6">
    <w:name w:val="font6"/>
    <w:basedOn w:val="Normal"/>
    <w:rsid w:val="00830798"/>
    <w:pPr>
      <w:autoSpaceDE/>
      <w:autoSpaceDN/>
      <w:spacing w:before="100" w:beforeAutospacing="1" w:after="100" w:afterAutospacing="1" w:line="240" w:lineRule="auto"/>
      <w:jc w:val="left"/>
    </w:pPr>
    <w:rPr>
      <w:color w:val="FF0000"/>
      <w:sz w:val="24"/>
      <w:szCs w:val="24"/>
    </w:rPr>
  </w:style>
  <w:style w:type="paragraph" w:customStyle="1" w:styleId="font7">
    <w:name w:val="font7"/>
    <w:basedOn w:val="Normal"/>
    <w:rsid w:val="00830798"/>
    <w:pPr>
      <w:autoSpaceDE/>
      <w:autoSpaceDN/>
      <w:spacing w:before="100" w:beforeAutospacing="1" w:after="100" w:afterAutospacing="1" w:line="240" w:lineRule="auto"/>
      <w:jc w:val="left"/>
    </w:pPr>
    <w:rPr>
      <w:b/>
      <w:bCs/>
      <w:color w:val="000000"/>
      <w:sz w:val="24"/>
      <w:szCs w:val="24"/>
    </w:rPr>
  </w:style>
  <w:style w:type="paragraph" w:customStyle="1" w:styleId="font8">
    <w:name w:val="font8"/>
    <w:basedOn w:val="Normal"/>
    <w:rsid w:val="00830798"/>
    <w:pPr>
      <w:autoSpaceDE/>
      <w:autoSpaceDN/>
      <w:spacing w:before="100" w:beforeAutospacing="1" w:after="100" w:afterAutospacing="1" w:line="240" w:lineRule="auto"/>
      <w:jc w:val="left"/>
    </w:pPr>
    <w:rPr>
      <w:color w:val="000000"/>
      <w:sz w:val="24"/>
      <w:szCs w:val="24"/>
    </w:rPr>
  </w:style>
  <w:style w:type="paragraph" w:customStyle="1" w:styleId="font9">
    <w:name w:val="font9"/>
    <w:basedOn w:val="Normal"/>
    <w:rsid w:val="00830798"/>
    <w:pPr>
      <w:autoSpaceDE/>
      <w:autoSpaceDN/>
      <w:spacing w:before="100" w:beforeAutospacing="1" w:after="100" w:afterAutospacing="1" w:line="240" w:lineRule="auto"/>
      <w:jc w:val="left"/>
    </w:pPr>
    <w:rPr>
      <w:color w:val="FF0000"/>
      <w:sz w:val="24"/>
      <w:szCs w:val="24"/>
    </w:rPr>
  </w:style>
  <w:style w:type="paragraph" w:customStyle="1" w:styleId="font10">
    <w:name w:val="font10"/>
    <w:basedOn w:val="Normal"/>
    <w:rsid w:val="00830798"/>
    <w:pPr>
      <w:autoSpaceDE/>
      <w:autoSpaceDN/>
      <w:spacing w:before="100" w:beforeAutospacing="1" w:after="100" w:afterAutospacing="1" w:line="240" w:lineRule="auto"/>
      <w:jc w:val="left"/>
    </w:pPr>
    <w:rPr>
      <w:b/>
      <w:bCs/>
      <w:color w:val="FF0000"/>
      <w:sz w:val="24"/>
      <w:szCs w:val="24"/>
    </w:rPr>
  </w:style>
  <w:style w:type="paragraph" w:customStyle="1" w:styleId="xl63">
    <w:name w:val="xl63"/>
    <w:basedOn w:val="Normal"/>
    <w:rsid w:val="008307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</w:rPr>
  </w:style>
  <w:style w:type="paragraph" w:customStyle="1" w:styleId="xl64">
    <w:name w:val="xl64"/>
    <w:basedOn w:val="Normal"/>
    <w:rsid w:val="008307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</w:rPr>
  </w:style>
  <w:style w:type="paragraph" w:customStyle="1" w:styleId="xl65">
    <w:name w:val="xl65"/>
    <w:basedOn w:val="Normal"/>
    <w:rsid w:val="008307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</w:rPr>
  </w:style>
  <w:style w:type="paragraph" w:customStyle="1" w:styleId="xl66">
    <w:name w:val="xl66"/>
    <w:basedOn w:val="Normal"/>
    <w:rsid w:val="008307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 w:line="240" w:lineRule="auto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Normal"/>
    <w:rsid w:val="008307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 w:line="240" w:lineRule="auto"/>
      <w:jc w:val="left"/>
      <w:textAlignment w:val="top"/>
    </w:pPr>
    <w:rPr>
      <w:sz w:val="24"/>
      <w:szCs w:val="24"/>
    </w:rPr>
  </w:style>
  <w:style w:type="paragraph" w:customStyle="1" w:styleId="xl68">
    <w:name w:val="xl68"/>
    <w:basedOn w:val="Normal"/>
    <w:rsid w:val="008307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autoSpaceDE/>
      <w:autoSpaceDN/>
      <w:spacing w:before="100" w:beforeAutospacing="1" w:after="100" w:afterAutospacing="1" w:line="240" w:lineRule="auto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Normal"/>
    <w:rsid w:val="008307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sz w:val="24"/>
      <w:szCs w:val="24"/>
    </w:rPr>
  </w:style>
  <w:style w:type="paragraph" w:customStyle="1" w:styleId="xl70">
    <w:name w:val="xl70"/>
    <w:basedOn w:val="Normal"/>
    <w:rsid w:val="008307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 w:line="240" w:lineRule="auto"/>
      <w:jc w:val="left"/>
      <w:textAlignment w:val="top"/>
    </w:pPr>
    <w:rPr>
      <w:sz w:val="24"/>
      <w:szCs w:val="24"/>
    </w:rPr>
  </w:style>
  <w:style w:type="paragraph" w:customStyle="1" w:styleId="xl71">
    <w:name w:val="xl71"/>
    <w:basedOn w:val="Normal"/>
    <w:rsid w:val="008307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 w:line="240" w:lineRule="auto"/>
      <w:jc w:val="center"/>
      <w:textAlignment w:val="top"/>
    </w:pPr>
    <w:rPr>
      <w:color w:val="FF0000"/>
      <w:sz w:val="24"/>
      <w:szCs w:val="24"/>
    </w:rPr>
  </w:style>
  <w:style w:type="paragraph" w:customStyle="1" w:styleId="xl72">
    <w:name w:val="xl72"/>
    <w:basedOn w:val="Normal"/>
    <w:rsid w:val="008307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 w:line="240" w:lineRule="auto"/>
      <w:jc w:val="left"/>
      <w:textAlignment w:val="top"/>
    </w:pPr>
    <w:rPr>
      <w:color w:val="FF0000"/>
      <w:sz w:val="24"/>
      <w:szCs w:val="24"/>
    </w:rPr>
  </w:style>
  <w:style w:type="paragraph" w:customStyle="1" w:styleId="xl73">
    <w:name w:val="xl73"/>
    <w:basedOn w:val="Normal"/>
    <w:rsid w:val="008307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autoSpaceDE/>
      <w:autoSpaceDN/>
      <w:spacing w:before="100" w:beforeAutospacing="1" w:after="100" w:afterAutospacing="1" w:line="240" w:lineRule="auto"/>
      <w:jc w:val="center"/>
      <w:textAlignment w:val="top"/>
    </w:pPr>
    <w:rPr>
      <w:color w:val="FF0000"/>
      <w:sz w:val="24"/>
      <w:szCs w:val="24"/>
    </w:rPr>
  </w:style>
  <w:style w:type="paragraph" w:customStyle="1" w:styleId="xl74">
    <w:name w:val="xl74"/>
    <w:basedOn w:val="Normal"/>
    <w:rsid w:val="008307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color w:val="FF0000"/>
      <w:sz w:val="24"/>
      <w:szCs w:val="24"/>
    </w:rPr>
  </w:style>
  <w:style w:type="paragraph" w:customStyle="1" w:styleId="xl75">
    <w:name w:val="xl75"/>
    <w:basedOn w:val="Normal"/>
    <w:rsid w:val="008307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 w:line="240" w:lineRule="auto"/>
      <w:jc w:val="left"/>
      <w:textAlignment w:val="top"/>
    </w:pPr>
    <w:rPr>
      <w:color w:val="FF0000"/>
      <w:sz w:val="24"/>
      <w:szCs w:val="24"/>
    </w:rPr>
  </w:style>
  <w:style w:type="paragraph" w:customStyle="1" w:styleId="xl76">
    <w:name w:val="xl76"/>
    <w:basedOn w:val="Normal"/>
    <w:rsid w:val="008307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0000" w:fill="FF0000"/>
      <w:autoSpaceDE/>
      <w:autoSpaceDN/>
      <w:spacing w:before="100" w:beforeAutospacing="1" w:after="100" w:afterAutospacing="1" w:line="240" w:lineRule="auto"/>
      <w:jc w:val="left"/>
      <w:textAlignment w:val="top"/>
    </w:pPr>
    <w:rPr>
      <w:sz w:val="24"/>
      <w:szCs w:val="24"/>
    </w:rPr>
  </w:style>
  <w:style w:type="paragraph" w:customStyle="1" w:styleId="xl77">
    <w:name w:val="xl77"/>
    <w:basedOn w:val="Normal"/>
    <w:rsid w:val="00830798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autoSpaceDE/>
      <w:autoSpaceDN/>
      <w:spacing w:before="100" w:beforeAutospacing="1" w:after="100" w:afterAutospacing="1" w:line="240" w:lineRule="auto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Normal"/>
    <w:rsid w:val="008307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autoSpaceDE/>
      <w:autoSpaceDN/>
      <w:spacing w:before="100" w:beforeAutospacing="1" w:after="100" w:afterAutospacing="1" w:line="240" w:lineRule="auto"/>
      <w:jc w:val="center"/>
      <w:textAlignment w:val="top"/>
    </w:pPr>
    <w:rPr>
      <w:sz w:val="24"/>
      <w:szCs w:val="24"/>
    </w:rPr>
  </w:style>
  <w:style w:type="paragraph" w:customStyle="1" w:styleId="xl79">
    <w:name w:val="xl79"/>
    <w:basedOn w:val="Normal"/>
    <w:rsid w:val="008307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 w:line="240" w:lineRule="auto"/>
      <w:jc w:val="left"/>
      <w:textAlignment w:val="top"/>
    </w:pPr>
    <w:rPr>
      <w:color w:val="FF0000"/>
      <w:sz w:val="24"/>
      <w:szCs w:val="24"/>
    </w:rPr>
  </w:style>
  <w:style w:type="paragraph" w:customStyle="1" w:styleId="xl80">
    <w:name w:val="xl80"/>
    <w:basedOn w:val="Normal"/>
    <w:rsid w:val="008307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autoSpaceDE/>
      <w:autoSpaceDN/>
      <w:spacing w:before="100" w:beforeAutospacing="1" w:after="100" w:afterAutospacing="1" w:line="240" w:lineRule="auto"/>
      <w:jc w:val="center"/>
      <w:textAlignment w:val="top"/>
    </w:pPr>
    <w:rPr>
      <w:color w:val="FF0000"/>
      <w:sz w:val="24"/>
      <w:szCs w:val="24"/>
    </w:rPr>
  </w:style>
  <w:style w:type="paragraph" w:customStyle="1" w:styleId="xl81">
    <w:name w:val="xl81"/>
    <w:basedOn w:val="Normal"/>
    <w:rsid w:val="008307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 w:line="240" w:lineRule="auto"/>
      <w:jc w:val="left"/>
      <w:textAlignment w:val="top"/>
    </w:pPr>
    <w:rPr>
      <w:color w:val="FF0000"/>
      <w:sz w:val="24"/>
      <w:szCs w:val="24"/>
    </w:rPr>
  </w:style>
  <w:style w:type="paragraph" w:customStyle="1" w:styleId="xl82">
    <w:name w:val="xl82"/>
    <w:basedOn w:val="Normal"/>
    <w:rsid w:val="008307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0000" w:fill="FF0000"/>
      <w:autoSpaceDE/>
      <w:autoSpaceDN/>
      <w:spacing w:before="100" w:beforeAutospacing="1" w:after="100" w:afterAutospacing="1" w:line="240" w:lineRule="auto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Normal"/>
    <w:rsid w:val="008307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EA9999" w:fill="EA9999"/>
      <w:autoSpaceDE/>
      <w:autoSpaceDN/>
      <w:spacing w:before="100" w:beforeAutospacing="1" w:after="100" w:afterAutospacing="1" w:line="240" w:lineRule="auto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Normal"/>
    <w:rsid w:val="00830798"/>
    <w:pPr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b/>
      <w:bCs/>
      <w:sz w:val="24"/>
      <w:szCs w:val="24"/>
    </w:rPr>
  </w:style>
  <w:style w:type="paragraph" w:customStyle="1" w:styleId="xl85">
    <w:name w:val="xl85"/>
    <w:basedOn w:val="Normal"/>
    <w:rsid w:val="008307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 w:line="240" w:lineRule="auto"/>
      <w:jc w:val="left"/>
      <w:textAlignment w:val="top"/>
    </w:pPr>
    <w:rPr>
      <w:sz w:val="24"/>
      <w:szCs w:val="24"/>
    </w:rPr>
  </w:style>
  <w:style w:type="paragraph" w:customStyle="1" w:styleId="xl86">
    <w:name w:val="xl86"/>
    <w:basedOn w:val="Normal"/>
    <w:rsid w:val="008307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sz w:val="24"/>
      <w:szCs w:val="24"/>
    </w:rPr>
  </w:style>
  <w:style w:type="paragraph" w:customStyle="1" w:styleId="xl87">
    <w:name w:val="xl87"/>
    <w:basedOn w:val="Normal"/>
    <w:rsid w:val="008307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color w:val="FF0000"/>
      <w:sz w:val="24"/>
      <w:szCs w:val="24"/>
    </w:rPr>
  </w:style>
  <w:style w:type="paragraph" w:customStyle="1" w:styleId="xl88">
    <w:name w:val="xl88"/>
    <w:basedOn w:val="Normal"/>
    <w:rsid w:val="008307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autoSpaceDE/>
      <w:autoSpaceDN/>
      <w:spacing w:before="100" w:beforeAutospacing="1" w:after="100" w:afterAutospacing="1" w:line="240" w:lineRule="auto"/>
      <w:jc w:val="center"/>
      <w:textAlignment w:val="top"/>
    </w:pPr>
    <w:rPr>
      <w:color w:val="FF0000"/>
      <w:sz w:val="24"/>
      <w:szCs w:val="24"/>
    </w:rPr>
  </w:style>
  <w:style w:type="paragraph" w:customStyle="1" w:styleId="xl89">
    <w:name w:val="xl89"/>
    <w:basedOn w:val="Normal"/>
    <w:rsid w:val="008307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 w:line="240" w:lineRule="auto"/>
      <w:jc w:val="left"/>
      <w:textAlignment w:val="top"/>
    </w:pPr>
    <w:rPr>
      <w:color w:val="FF0000"/>
      <w:sz w:val="24"/>
      <w:szCs w:val="24"/>
    </w:rPr>
  </w:style>
  <w:style w:type="paragraph" w:customStyle="1" w:styleId="xl90">
    <w:name w:val="xl90"/>
    <w:basedOn w:val="Normal"/>
    <w:rsid w:val="008307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autoSpaceDE/>
      <w:autoSpaceDN/>
      <w:spacing w:before="100" w:beforeAutospacing="1" w:after="100" w:afterAutospacing="1" w:line="240" w:lineRule="auto"/>
      <w:jc w:val="center"/>
      <w:textAlignment w:val="top"/>
    </w:pPr>
    <w:rPr>
      <w:sz w:val="24"/>
      <w:szCs w:val="24"/>
    </w:rPr>
  </w:style>
  <w:style w:type="paragraph" w:customStyle="1" w:styleId="xl91">
    <w:name w:val="xl91"/>
    <w:basedOn w:val="Normal"/>
    <w:rsid w:val="00830798"/>
    <w:pPr>
      <w:pBdr>
        <w:top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Normal"/>
    <w:rsid w:val="00830798"/>
    <w:pPr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b/>
      <w:bCs/>
      <w:sz w:val="24"/>
      <w:szCs w:val="24"/>
    </w:rPr>
  </w:style>
  <w:style w:type="paragraph" w:customStyle="1" w:styleId="xl93">
    <w:name w:val="xl93"/>
    <w:basedOn w:val="Normal"/>
    <w:rsid w:val="00830798"/>
    <w:pPr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 w:line="240" w:lineRule="auto"/>
      <w:jc w:val="left"/>
      <w:textAlignment w:val="top"/>
    </w:pPr>
    <w:rPr>
      <w:b/>
      <w:bCs/>
      <w:sz w:val="24"/>
      <w:szCs w:val="24"/>
    </w:rPr>
  </w:style>
  <w:style w:type="paragraph" w:customStyle="1" w:styleId="xl94">
    <w:name w:val="xl94"/>
    <w:basedOn w:val="Normal"/>
    <w:rsid w:val="00830798"/>
    <w:pPr>
      <w:pBdr>
        <w:top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 w:line="240" w:lineRule="auto"/>
      <w:jc w:val="left"/>
      <w:textAlignment w:val="top"/>
    </w:pPr>
    <w:rPr>
      <w:b/>
      <w:bCs/>
      <w:sz w:val="24"/>
      <w:szCs w:val="24"/>
    </w:rPr>
  </w:style>
  <w:style w:type="paragraph" w:customStyle="1" w:styleId="xl95">
    <w:name w:val="xl95"/>
    <w:basedOn w:val="Normal"/>
    <w:rsid w:val="00830798"/>
    <w:pPr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 w:line="240" w:lineRule="auto"/>
      <w:jc w:val="left"/>
      <w:textAlignment w:val="top"/>
    </w:pPr>
    <w:rPr>
      <w:b/>
      <w:bCs/>
      <w:sz w:val="24"/>
      <w:szCs w:val="24"/>
    </w:rPr>
  </w:style>
  <w:style w:type="paragraph" w:customStyle="1" w:styleId="xl96">
    <w:name w:val="xl96"/>
    <w:basedOn w:val="Normal"/>
    <w:rsid w:val="00830798"/>
    <w:pPr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 w:line="240" w:lineRule="auto"/>
      <w:jc w:val="left"/>
      <w:textAlignment w:val="top"/>
    </w:pPr>
    <w:rPr>
      <w:sz w:val="24"/>
      <w:szCs w:val="24"/>
    </w:rPr>
  </w:style>
  <w:style w:type="paragraph" w:customStyle="1" w:styleId="xl97">
    <w:name w:val="xl97"/>
    <w:basedOn w:val="Normal"/>
    <w:rsid w:val="0083079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autoSpaceDE/>
      <w:autoSpaceDN/>
      <w:spacing w:before="100" w:beforeAutospacing="1" w:after="100" w:afterAutospacing="1" w:line="240" w:lineRule="auto"/>
      <w:jc w:val="center"/>
      <w:textAlignment w:val="top"/>
    </w:pPr>
    <w:rPr>
      <w:sz w:val="24"/>
      <w:szCs w:val="24"/>
    </w:rPr>
  </w:style>
  <w:style w:type="paragraph" w:customStyle="1" w:styleId="xl98">
    <w:name w:val="xl98"/>
    <w:basedOn w:val="Normal"/>
    <w:rsid w:val="00830798"/>
    <w:pPr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sz w:val="24"/>
      <w:szCs w:val="24"/>
    </w:rPr>
  </w:style>
  <w:style w:type="paragraph" w:customStyle="1" w:styleId="xl99">
    <w:name w:val="xl99"/>
    <w:basedOn w:val="Normal"/>
    <w:rsid w:val="00830798"/>
    <w:pPr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 w:line="240" w:lineRule="auto"/>
      <w:jc w:val="left"/>
      <w:textAlignment w:val="top"/>
    </w:pPr>
    <w:rPr>
      <w:sz w:val="24"/>
      <w:szCs w:val="24"/>
    </w:rPr>
  </w:style>
  <w:style w:type="paragraph" w:customStyle="1" w:styleId="xl100">
    <w:name w:val="xl100"/>
    <w:basedOn w:val="Normal"/>
    <w:rsid w:val="00830798"/>
    <w:pPr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 w:line="240" w:lineRule="auto"/>
      <w:jc w:val="left"/>
      <w:textAlignment w:val="top"/>
    </w:pPr>
    <w:rPr>
      <w:sz w:val="24"/>
      <w:szCs w:val="24"/>
    </w:rPr>
  </w:style>
  <w:style w:type="paragraph" w:customStyle="1" w:styleId="xl101">
    <w:name w:val="xl101"/>
    <w:basedOn w:val="Normal"/>
    <w:rsid w:val="00830798"/>
    <w:pPr>
      <w:pBdr>
        <w:top w:val="single" w:sz="4" w:space="0" w:color="000000"/>
        <w:left w:val="single" w:sz="4" w:space="0" w:color="000000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b/>
      <w:bCs/>
      <w:sz w:val="24"/>
      <w:szCs w:val="24"/>
    </w:rPr>
  </w:style>
  <w:style w:type="paragraph" w:customStyle="1" w:styleId="xl102">
    <w:name w:val="xl102"/>
    <w:basedOn w:val="Normal"/>
    <w:rsid w:val="00830798"/>
    <w:pPr>
      <w:pBdr>
        <w:top w:val="single" w:sz="4" w:space="0" w:color="000000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b/>
      <w:bCs/>
      <w:sz w:val="24"/>
      <w:szCs w:val="24"/>
    </w:rPr>
  </w:style>
  <w:style w:type="paragraph" w:customStyle="1" w:styleId="xl103">
    <w:name w:val="xl103"/>
    <w:basedOn w:val="Normal"/>
    <w:rsid w:val="00830798"/>
    <w:pPr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 w:line="240" w:lineRule="auto"/>
      <w:jc w:val="center"/>
      <w:textAlignment w:val="top"/>
    </w:pPr>
    <w:rPr>
      <w:sz w:val="24"/>
      <w:szCs w:val="24"/>
    </w:rPr>
  </w:style>
  <w:style w:type="paragraph" w:customStyle="1" w:styleId="xl104">
    <w:name w:val="xl104"/>
    <w:basedOn w:val="Normal"/>
    <w:rsid w:val="008307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b/>
      <w:bCs/>
      <w:sz w:val="24"/>
      <w:szCs w:val="24"/>
    </w:rPr>
  </w:style>
  <w:style w:type="paragraph" w:customStyle="1" w:styleId="xl105">
    <w:name w:val="xl105"/>
    <w:basedOn w:val="Normal"/>
    <w:rsid w:val="008307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top"/>
    </w:pPr>
    <w:rPr>
      <w:color w:val="FF0000"/>
      <w:sz w:val="24"/>
      <w:szCs w:val="24"/>
    </w:rPr>
  </w:style>
  <w:style w:type="paragraph" w:customStyle="1" w:styleId="xl106">
    <w:name w:val="xl106"/>
    <w:basedOn w:val="Normal"/>
    <w:rsid w:val="008307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 w:line="240" w:lineRule="auto"/>
      <w:jc w:val="center"/>
      <w:textAlignment w:val="top"/>
    </w:pPr>
    <w:rPr>
      <w:sz w:val="24"/>
      <w:szCs w:val="24"/>
    </w:rPr>
  </w:style>
  <w:style w:type="paragraph" w:customStyle="1" w:styleId="xl107">
    <w:name w:val="xl107"/>
    <w:basedOn w:val="Normal"/>
    <w:rsid w:val="008307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 w:line="240" w:lineRule="auto"/>
      <w:jc w:val="center"/>
      <w:textAlignment w:val="top"/>
    </w:pPr>
    <w:rPr>
      <w:color w:val="FF0000"/>
      <w:sz w:val="24"/>
      <w:szCs w:val="24"/>
    </w:rPr>
  </w:style>
  <w:style w:type="paragraph" w:customStyle="1" w:styleId="xl108">
    <w:name w:val="xl108"/>
    <w:basedOn w:val="Normal"/>
    <w:rsid w:val="00830798"/>
    <w:pPr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 w:line="240" w:lineRule="auto"/>
      <w:jc w:val="center"/>
      <w:textAlignment w:val="top"/>
    </w:pPr>
    <w:rPr>
      <w:sz w:val="24"/>
      <w:szCs w:val="24"/>
    </w:rPr>
  </w:style>
  <w:style w:type="paragraph" w:customStyle="1" w:styleId="xl109">
    <w:name w:val="xl109"/>
    <w:basedOn w:val="Normal"/>
    <w:rsid w:val="00830798"/>
    <w:pPr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 w:line="240" w:lineRule="auto"/>
      <w:jc w:val="left"/>
      <w:textAlignment w:val="top"/>
    </w:pPr>
    <w:rPr>
      <w:sz w:val="24"/>
      <w:szCs w:val="24"/>
    </w:rPr>
  </w:style>
  <w:style w:type="paragraph" w:customStyle="1" w:styleId="xl110">
    <w:name w:val="xl110"/>
    <w:basedOn w:val="Normal"/>
    <w:rsid w:val="00830798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00" w:fill="FFFF00"/>
      <w:autoSpaceDE/>
      <w:autoSpaceDN/>
      <w:spacing w:before="100" w:beforeAutospacing="1" w:after="100" w:afterAutospacing="1" w:line="240" w:lineRule="auto"/>
      <w:jc w:val="center"/>
      <w:textAlignment w:val="top"/>
    </w:pPr>
    <w:rPr>
      <w:color w:val="FF0000"/>
      <w:sz w:val="24"/>
      <w:szCs w:val="24"/>
    </w:rPr>
  </w:style>
  <w:style w:type="paragraph" w:customStyle="1" w:styleId="xl111">
    <w:name w:val="xl111"/>
    <w:basedOn w:val="Normal"/>
    <w:rsid w:val="00830798"/>
    <w:pPr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 w:line="240" w:lineRule="auto"/>
      <w:jc w:val="left"/>
      <w:textAlignment w:val="top"/>
    </w:pPr>
    <w:rPr>
      <w:sz w:val="24"/>
      <w:szCs w:val="24"/>
    </w:rPr>
  </w:style>
  <w:style w:type="paragraph" w:customStyle="1" w:styleId="xl112">
    <w:name w:val="xl112"/>
    <w:basedOn w:val="Normal"/>
    <w:rsid w:val="00830798"/>
    <w:pPr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 w:line="240" w:lineRule="auto"/>
      <w:jc w:val="left"/>
      <w:textAlignment w:val="top"/>
    </w:pPr>
    <w:rPr>
      <w:sz w:val="24"/>
      <w:szCs w:val="24"/>
    </w:rPr>
  </w:style>
  <w:style w:type="paragraph" w:customStyle="1" w:styleId="xl113">
    <w:name w:val="xl113"/>
    <w:basedOn w:val="Normal"/>
    <w:rsid w:val="00830798"/>
    <w:pPr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 w:line="240" w:lineRule="auto"/>
      <w:jc w:val="center"/>
      <w:textAlignment w:val="top"/>
    </w:pPr>
    <w:rPr>
      <w:sz w:val="24"/>
      <w:szCs w:val="24"/>
    </w:rPr>
  </w:style>
  <w:style w:type="paragraph" w:customStyle="1" w:styleId="xl114">
    <w:name w:val="xl114"/>
    <w:basedOn w:val="Normal"/>
    <w:rsid w:val="00830798"/>
    <w:pPr>
      <w:pBdr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b/>
      <w:bCs/>
      <w:sz w:val="24"/>
      <w:szCs w:val="24"/>
    </w:rPr>
  </w:style>
  <w:style w:type="paragraph" w:customStyle="1" w:styleId="xl115">
    <w:name w:val="xl115"/>
    <w:basedOn w:val="Normal"/>
    <w:rsid w:val="00830798"/>
    <w:pPr>
      <w:pBdr>
        <w:bottom w:val="single" w:sz="4" w:space="0" w:color="000000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b/>
      <w:bCs/>
      <w:sz w:val="24"/>
      <w:szCs w:val="24"/>
    </w:rPr>
  </w:style>
  <w:style w:type="paragraph" w:customStyle="1" w:styleId="xl116">
    <w:name w:val="xl116"/>
    <w:basedOn w:val="Normal"/>
    <w:rsid w:val="00830798"/>
    <w:pPr>
      <w:pBdr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b/>
      <w:bCs/>
      <w:sz w:val="24"/>
      <w:szCs w:val="24"/>
    </w:rPr>
  </w:style>
  <w:style w:type="paragraph" w:customStyle="1" w:styleId="xl117">
    <w:name w:val="xl117"/>
    <w:basedOn w:val="Normal"/>
    <w:rsid w:val="008307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top"/>
    </w:pPr>
    <w:rPr>
      <w:sz w:val="24"/>
      <w:szCs w:val="24"/>
    </w:rPr>
  </w:style>
  <w:style w:type="paragraph" w:customStyle="1" w:styleId="xl118">
    <w:name w:val="xl118"/>
    <w:basedOn w:val="Normal"/>
    <w:rsid w:val="00830798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00" w:fill="FFFF00"/>
      <w:autoSpaceDE/>
      <w:autoSpaceDN/>
      <w:spacing w:before="100" w:beforeAutospacing="1" w:after="100" w:afterAutospacing="1" w:line="240" w:lineRule="auto"/>
      <w:jc w:val="center"/>
      <w:textAlignment w:val="top"/>
    </w:pPr>
    <w:rPr>
      <w:sz w:val="24"/>
      <w:szCs w:val="24"/>
    </w:rPr>
  </w:style>
  <w:style w:type="paragraph" w:customStyle="1" w:styleId="xl119">
    <w:name w:val="xl119"/>
    <w:basedOn w:val="Normal"/>
    <w:rsid w:val="00830798"/>
    <w:pPr>
      <w:pBdr>
        <w:top w:val="single" w:sz="4" w:space="0" w:color="000000"/>
        <w:right w:val="single" w:sz="4" w:space="0" w:color="000000"/>
      </w:pBdr>
      <w:shd w:val="clear" w:color="FFFF00" w:fill="FFFF00"/>
      <w:autoSpaceDE/>
      <w:autoSpaceDN/>
      <w:spacing w:before="100" w:beforeAutospacing="1" w:after="100" w:afterAutospacing="1" w:line="240" w:lineRule="auto"/>
      <w:jc w:val="center"/>
      <w:textAlignment w:val="top"/>
    </w:pPr>
    <w:rPr>
      <w:sz w:val="24"/>
      <w:szCs w:val="24"/>
    </w:rPr>
  </w:style>
  <w:style w:type="paragraph" w:customStyle="1" w:styleId="xl120">
    <w:name w:val="xl120"/>
    <w:basedOn w:val="Normal"/>
    <w:rsid w:val="00830798"/>
    <w:pPr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sz w:val="24"/>
      <w:szCs w:val="24"/>
    </w:rPr>
  </w:style>
  <w:style w:type="paragraph" w:customStyle="1" w:styleId="xl121">
    <w:name w:val="xl121"/>
    <w:basedOn w:val="Normal"/>
    <w:rsid w:val="008307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top"/>
    </w:pPr>
    <w:rPr>
      <w:sz w:val="24"/>
      <w:szCs w:val="24"/>
    </w:rPr>
  </w:style>
  <w:style w:type="paragraph" w:customStyle="1" w:styleId="xl122">
    <w:name w:val="xl122"/>
    <w:basedOn w:val="Normal"/>
    <w:rsid w:val="008307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00"/>
      <w:autoSpaceDE/>
      <w:autoSpaceDN/>
      <w:spacing w:before="100" w:beforeAutospacing="1" w:after="100" w:afterAutospacing="1" w:line="240" w:lineRule="auto"/>
      <w:jc w:val="center"/>
      <w:textAlignment w:val="top"/>
    </w:pPr>
    <w:rPr>
      <w:sz w:val="24"/>
      <w:szCs w:val="24"/>
    </w:rPr>
  </w:style>
  <w:style w:type="paragraph" w:customStyle="1" w:styleId="xl123">
    <w:name w:val="xl123"/>
    <w:basedOn w:val="Normal"/>
    <w:rsid w:val="008307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sz w:val="24"/>
      <w:szCs w:val="24"/>
    </w:rPr>
  </w:style>
  <w:style w:type="paragraph" w:customStyle="1" w:styleId="xl124">
    <w:name w:val="xl124"/>
    <w:basedOn w:val="Normal"/>
    <w:rsid w:val="008307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top"/>
    </w:pPr>
    <w:rPr>
      <w:sz w:val="24"/>
      <w:szCs w:val="24"/>
    </w:rPr>
  </w:style>
  <w:style w:type="paragraph" w:customStyle="1" w:styleId="xl125">
    <w:name w:val="xl125"/>
    <w:basedOn w:val="Normal"/>
    <w:rsid w:val="008307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top"/>
    </w:pPr>
    <w:rPr>
      <w:sz w:val="24"/>
      <w:szCs w:val="24"/>
    </w:rPr>
  </w:style>
  <w:style w:type="paragraph" w:customStyle="1" w:styleId="xl126">
    <w:name w:val="xl126"/>
    <w:basedOn w:val="Normal"/>
    <w:rsid w:val="008307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 w:line="240" w:lineRule="auto"/>
      <w:jc w:val="left"/>
      <w:textAlignment w:val="top"/>
    </w:pPr>
    <w:rPr>
      <w:sz w:val="24"/>
      <w:szCs w:val="24"/>
    </w:rPr>
  </w:style>
  <w:style w:type="paragraph" w:customStyle="1" w:styleId="xl127">
    <w:name w:val="xl127"/>
    <w:basedOn w:val="Normal"/>
    <w:rsid w:val="00830798"/>
    <w:pPr>
      <w:pBdr>
        <w:top w:val="single" w:sz="4" w:space="0" w:color="000000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b/>
      <w:bCs/>
      <w:sz w:val="24"/>
      <w:szCs w:val="24"/>
    </w:rPr>
  </w:style>
  <w:style w:type="paragraph" w:customStyle="1" w:styleId="xl128">
    <w:name w:val="xl128"/>
    <w:basedOn w:val="Normal"/>
    <w:rsid w:val="00830798"/>
    <w:pPr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b/>
      <w:bCs/>
      <w:sz w:val="24"/>
      <w:szCs w:val="24"/>
    </w:rPr>
  </w:style>
  <w:style w:type="paragraph" w:customStyle="1" w:styleId="xl129">
    <w:name w:val="xl129"/>
    <w:basedOn w:val="Normal"/>
    <w:rsid w:val="00830798"/>
    <w:pPr>
      <w:pBdr>
        <w:top w:val="single" w:sz="4" w:space="0" w:color="000000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b/>
      <w:bCs/>
      <w:sz w:val="24"/>
      <w:szCs w:val="24"/>
    </w:rPr>
  </w:style>
  <w:style w:type="paragraph" w:customStyle="1" w:styleId="xl130">
    <w:name w:val="xl130"/>
    <w:basedOn w:val="Normal"/>
    <w:rsid w:val="00830798"/>
    <w:pPr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b/>
      <w:bCs/>
      <w:sz w:val="24"/>
      <w:szCs w:val="24"/>
    </w:rPr>
  </w:style>
  <w:style w:type="character" w:customStyle="1" w:styleId="docaccesstitle">
    <w:name w:val="docaccess_title"/>
    <w:basedOn w:val="DefaultParagraphFont"/>
    <w:rsid w:val="00830798"/>
  </w:style>
  <w:style w:type="paragraph" w:styleId="TOC1">
    <w:name w:val="toc 1"/>
    <w:basedOn w:val="Normal"/>
    <w:next w:val="Normal"/>
    <w:autoRedefine/>
    <w:uiPriority w:val="39"/>
    <w:unhideWhenUsed/>
    <w:rsid w:val="00830798"/>
    <w:pPr>
      <w:autoSpaceDE/>
      <w:autoSpaceDN/>
      <w:spacing w:after="100" w:line="240" w:lineRule="auto"/>
      <w:jc w:val="left"/>
    </w:pPr>
    <w:rPr>
      <w:rFonts w:ascii="Cambria" w:eastAsia="MS Mincho" w:hAnsi="Cambria" w:cstheme="minorBidi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830798"/>
    <w:pPr>
      <w:autoSpaceDE/>
      <w:autoSpaceDN/>
      <w:spacing w:after="100" w:line="240" w:lineRule="auto"/>
      <w:ind w:left="240"/>
      <w:jc w:val="left"/>
    </w:pPr>
    <w:rPr>
      <w:rFonts w:ascii="Cambria" w:eastAsia="MS Mincho" w:hAnsi="Cambria" w:cstheme="minorBidi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830798"/>
    <w:pPr>
      <w:autoSpaceDE/>
      <w:autoSpaceDN/>
      <w:spacing w:after="100" w:line="276" w:lineRule="auto"/>
      <w:ind w:left="44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4">
    <w:name w:val="toc 4"/>
    <w:basedOn w:val="Normal"/>
    <w:next w:val="Normal"/>
    <w:autoRedefine/>
    <w:uiPriority w:val="39"/>
    <w:unhideWhenUsed/>
    <w:rsid w:val="00830798"/>
    <w:pPr>
      <w:autoSpaceDE/>
      <w:autoSpaceDN/>
      <w:spacing w:after="100" w:line="276" w:lineRule="auto"/>
      <w:ind w:left="66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830798"/>
    <w:pPr>
      <w:autoSpaceDE/>
      <w:autoSpaceDN/>
      <w:spacing w:after="100" w:line="276" w:lineRule="auto"/>
      <w:ind w:left="88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830798"/>
    <w:pPr>
      <w:autoSpaceDE/>
      <w:autoSpaceDN/>
      <w:spacing w:after="100" w:line="276" w:lineRule="auto"/>
      <w:ind w:left="110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830798"/>
    <w:pPr>
      <w:autoSpaceDE/>
      <w:autoSpaceDN/>
      <w:spacing w:after="100" w:line="276" w:lineRule="auto"/>
      <w:ind w:left="132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830798"/>
    <w:pPr>
      <w:autoSpaceDE/>
      <w:autoSpaceDN/>
      <w:spacing w:after="100" w:line="276" w:lineRule="auto"/>
      <w:ind w:left="154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830798"/>
    <w:pPr>
      <w:autoSpaceDE/>
      <w:autoSpaceDN/>
      <w:spacing w:after="100" w:line="276" w:lineRule="auto"/>
      <w:ind w:left="1760"/>
      <w:jc w:val="left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FontStyle12">
    <w:name w:val="Font Style12"/>
    <w:rsid w:val="00830798"/>
    <w:rPr>
      <w:rFonts w:ascii="Times New Roman" w:hAnsi="Times New Roman" w:cs="Times New Roman"/>
      <w:b/>
      <w:bCs/>
      <w:sz w:val="24"/>
      <w:szCs w:val="24"/>
    </w:rPr>
  </w:style>
  <w:style w:type="paragraph" w:customStyle="1" w:styleId="-11">
    <w:name w:val="Цветной список - Акцент 11"/>
    <w:basedOn w:val="Normal"/>
    <w:uiPriority w:val="34"/>
    <w:qFormat/>
    <w:rsid w:val="00830798"/>
    <w:pPr>
      <w:autoSpaceDE/>
      <w:autoSpaceDN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ad">
    <w:name w:val="Абзац без отступа в таблице"/>
    <w:basedOn w:val="Normal"/>
    <w:uiPriority w:val="99"/>
    <w:rsid w:val="00830798"/>
    <w:pPr>
      <w:autoSpaceDE/>
      <w:autoSpaceDN/>
      <w:spacing w:before="40" w:after="40" w:line="264" w:lineRule="auto"/>
      <w:jc w:val="left"/>
    </w:pPr>
    <w:rPr>
      <w:bCs/>
      <w:sz w:val="26"/>
      <w:szCs w:val="20"/>
    </w:rPr>
  </w:style>
  <w:style w:type="paragraph" w:customStyle="1" w:styleId="14">
    <w:name w:val="Основной текст1"/>
    <w:basedOn w:val="Normal"/>
    <w:rsid w:val="00830798"/>
    <w:pPr>
      <w:widowControl w:val="0"/>
      <w:autoSpaceDE/>
      <w:autoSpaceDN/>
      <w:spacing w:line="240" w:lineRule="auto"/>
    </w:pPr>
    <w:rPr>
      <w:snapToGrid w:val="0"/>
      <w:szCs w:val="20"/>
    </w:rPr>
  </w:style>
  <w:style w:type="character" w:customStyle="1" w:styleId="Headerorfooter">
    <w:name w:val="Header or footer_"/>
    <w:basedOn w:val="DefaultParagraphFont"/>
    <w:link w:val="Headerorfooter0"/>
    <w:locked/>
    <w:rsid w:val="0034603D"/>
    <w:rPr>
      <w:rFonts w:ascii="Calibri" w:eastAsia="Calibri" w:hAnsi="Calibri" w:cs="Calibri"/>
      <w:sz w:val="14"/>
      <w:szCs w:val="14"/>
      <w:shd w:val="clear" w:color="auto" w:fill="FFFFFF"/>
    </w:rPr>
  </w:style>
  <w:style w:type="paragraph" w:customStyle="1" w:styleId="Headerorfooter0">
    <w:name w:val="Header or footer"/>
    <w:basedOn w:val="Normal"/>
    <w:link w:val="Headerorfooter"/>
    <w:rsid w:val="0034603D"/>
    <w:pPr>
      <w:widowControl w:val="0"/>
      <w:shd w:val="clear" w:color="auto" w:fill="FFFFFF"/>
      <w:autoSpaceDE/>
      <w:autoSpaceDN/>
      <w:spacing w:line="187" w:lineRule="exact"/>
      <w:jc w:val="right"/>
    </w:pPr>
    <w:rPr>
      <w:rFonts w:ascii="Calibri" w:eastAsia="Calibri" w:hAnsi="Calibri" w:cs="Calibri"/>
      <w:sz w:val="14"/>
      <w:szCs w:val="14"/>
      <w:lang w:val="en-US" w:eastAsia="en-US"/>
    </w:rPr>
  </w:style>
  <w:style w:type="character" w:customStyle="1" w:styleId="HeaderorfooterTimesNewRoman">
    <w:name w:val="Header or footer + Times New Roman"/>
    <w:aliases w:val="13,5 pt"/>
    <w:basedOn w:val="Headerorfooter"/>
    <w:rsid w:val="0034603D"/>
    <w:rPr>
      <w:rFonts w:ascii="Times New Roman" w:eastAsia="Times New Roman" w:hAnsi="Times New Roman" w:cs="Times New Roman"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TextBody">
    <w:name w:val="Text Body"/>
    <w:basedOn w:val="Normal"/>
    <w:uiPriority w:val="99"/>
    <w:qFormat/>
    <w:rsid w:val="003705F4"/>
    <w:pPr>
      <w:autoSpaceDE/>
      <w:autoSpaceDN/>
      <w:spacing w:after="140" w:line="288" w:lineRule="auto"/>
      <w:jc w:val="left"/>
    </w:pPr>
    <w:rPr>
      <w:rFonts w:ascii="Cambria" w:eastAsia="MS Mincho" w:hAnsi="Cambria" w:cstheme="minorBidi"/>
      <w:color w:val="00000A"/>
      <w:sz w:val="24"/>
      <w:szCs w:val="24"/>
    </w:rPr>
  </w:style>
  <w:style w:type="paragraph" w:customStyle="1" w:styleId="Heading">
    <w:name w:val="Heading"/>
    <w:basedOn w:val="Normal"/>
    <w:next w:val="TextBody"/>
    <w:uiPriority w:val="99"/>
    <w:qFormat/>
    <w:rsid w:val="003705F4"/>
    <w:pPr>
      <w:keepNext/>
      <w:autoSpaceDE/>
      <w:autoSpaceDN/>
      <w:spacing w:before="240" w:after="120" w:line="240" w:lineRule="auto"/>
      <w:jc w:val="left"/>
    </w:pPr>
    <w:rPr>
      <w:rFonts w:ascii="Liberation Sans" w:eastAsia="SimSun" w:hAnsi="Liberation Sans" w:cs="Lucida Sans"/>
      <w:color w:val="00000A"/>
    </w:rPr>
  </w:style>
  <w:style w:type="paragraph" w:customStyle="1" w:styleId="Index">
    <w:name w:val="Index"/>
    <w:basedOn w:val="Normal"/>
    <w:uiPriority w:val="99"/>
    <w:qFormat/>
    <w:rsid w:val="003705F4"/>
    <w:pPr>
      <w:suppressLineNumbers/>
      <w:autoSpaceDE/>
      <w:autoSpaceDN/>
      <w:spacing w:line="240" w:lineRule="auto"/>
      <w:jc w:val="left"/>
    </w:pPr>
    <w:rPr>
      <w:rFonts w:eastAsia="MS Mincho" w:cs="Lucida Sans"/>
      <w:color w:val="00000A"/>
      <w:sz w:val="24"/>
      <w:szCs w:val="24"/>
    </w:rPr>
  </w:style>
  <w:style w:type="paragraph" w:customStyle="1" w:styleId="ContentsHeading">
    <w:name w:val="Contents Heading"/>
    <w:basedOn w:val="Heading1"/>
    <w:uiPriority w:val="39"/>
    <w:semiHidden/>
    <w:qFormat/>
    <w:rsid w:val="003705F4"/>
    <w:rPr>
      <w:lang w:eastAsia="ru-RU"/>
    </w:rPr>
  </w:style>
  <w:style w:type="paragraph" w:customStyle="1" w:styleId="TextBodyIndent">
    <w:name w:val="Text Body Indent"/>
    <w:basedOn w:val="Normal"/>
    <w:uiPriority w:val="99"/>
    <w:qFormat/>
    <w:rsid w:val="003705F4"/>
    <w:pPr>
      <w:autoSpaceDE/>
      <w:autoSpaceDN/>
      <w:snapToGrid w:val="0"/>
      <w:spacing w:line="360" w:lineRule="auto"/>
      <w:ind w:firstLine="720"/>
    </w:pPr>
    <w:rPr>
      <w:color w:val="00000A"/>
      <w:szCs w:val="20"/>
    </w:rPr>
  </w:style>
  <w:style w:type="paragraph" w:customStyle="1" w:styleId="20">
    <w:name w:val="Верхний колонтитул Знак2"/>
    <w:basedOn w:val="Normal"/>
    <w:uiPriority w:val="99"/>
    <w:qFormat/>
    <w:rsid w:val="003705F4"/>
    <w:pPr>
      <w:autoSpaceDE/>
      <w:autoSpaceDN/>
      <w:spacing w:line="360" w:lineRule="auto"/>
      <w:ind w:firstLine="720"/>
    </w:pPr>
    <w:rPr>
      <w:color w:val="00000A"/>
      <w:szCs w:val="20"/>
    </w:rPr>
  </w:style>
  <w:style w:type="paragraph" w:customStyle="1" w:styleId="Quotations">
    <w:name w:val="Quotations"/>
    <w:basedOn w:val="Normal"/>
    <w:uiPriority w:val="99"/>
    <w:qFormat/>
    <w:rsid w:val="003705F4"/>
    <w:pPr>
      <w:autoSpaceDE/>
      <w:autoSpaceDN/>
      <w:spacing w:line="240" w:lineRule="auto"/>
      <w:jc w:val="left"/>
    </w:pPr>
    <w:rPr>
      <w:rFonts w:ascii="Cambria" w:eastAsia="MS Mincho" w:hAnsi="Cambria" w:cstheme="minorBidi"/>
      <w:color w:val="00000A"/>
      <w:sz w:val="24"/>
      <w:szCs w:val="24"/>
    </w:rPr>
  </w:style>
  <w:style w:type="paragraph" w:customStyle="1" w:styleId="15">
    <w:name w:val="Абзац списка1"/>
    <w:basedOn w:val="Normal"/>
    <w:uiPriority w:val="99"/>
    <w:qFormat/>
    <w:rsid w:val="003705F4"/>
    <w:pPr>
      <w:widowControl w:val="0"/>
      <w:suppressAutoHyphens/>
      <w:autoSpaceDE/>
      <w:autoSpaceDN/>
      <w:spacing w:line="240" w:lineRule="auto"/>
      <w:ind w:left="720"/>
      <w:contextualSpacing/>
      <w:jc w:val="left"/>
    </w:pPr>
    <w:rPr>
      <w:rFonts w:eastAsia="SimSun" w:cs="Lucida Sans"/>
      <w:color w:val="00000A"/>
      <w:sz w:val="24"/>
      <w:szCs w:val="24"/>
      <w:lang w:eastAsia="zh-CN" w:bidi="hi-IN"/>
    </w:rPr>
  </w:style>
  <w:style w:type="paragraph" w:customStyle="1" w:styleId="21">
    <w:name w:val="Заголовок 21"/>
    <w:basedOn w:val="Normal"/>
    <w:uiPriority w:val="1"/>
    <w:qFormat/>
    <w:rsid w:val="003705F4"/>
    <w:pPr>
      <w:widowControl w:val="0"/>
      <w:autoSpaceDE/>
      <w:autoSpaceDN/>
      <w:spacing w:before="70" w:line="240" w:lineRule="auto"/>
      <w:ind w:left="2808" w:hanging="1008"/>
      <w:jc w:val="left"/>
      <w:outlineLvl w:val="2"/>
    </w:pPr>
    <w:rPr>
      <w:rFonts w:ascii="Franklin Gothic Medium" w:eastAsia="Franklin Gothic Medium" w:hAnsi="Franklin Gothic Medium" w:cstheme="minorBidi"/>
      <w:color w:val="00000A"/>
      <w:lang w:bidi="ru-RU"/>
    </w:rPr>
  </w:style>
  <w:style w:type="paragraph" w:customStyle="1" w:styleId="TableContents">
    <w:name w:val="Table Contents"/>
    <w:basedOn w:val="Normal"/>
    <w:uiPriority w:val="99"/>
    <w:qFormat/>
    <w:rsid w:val="003705F4"/>
    <w:pPr>
      <w:autoSpaceDE/>
      <w:autoSpaceDN/>
      <w:spacing w:line="240" w:lineRule="auto"/>
      <w:jc w:val="left"/>
    </w:pPr>
    <w:rPr>
      <w:rFonts w:ascii="Cambria" w:eastAsia="MS Mincho" w:hAnsi="Cambria" w:cstheme="minorBidi"/>
      <w:color w:val="00000A"/>
      <w:sz w:val="24"/>
      <w:szCs w:val="24"/>
    </w:rPr>
  </w:style>
  <w:style w:type="paragraph" w:customStyle="1" w:styleId="TableHeading">
    <w:name w:val="Table Heading"/>
    <w:basedOn w:val="TableContents"/>
    <w:uiPriority w:val="99"/>
    <w:qFormat/>
    <w:rsid w:val="003705F4"/>
  </w:style>
  <w:style w:type="character" w:customStyle="1" w:styleId="ae">
    <w:name w:val="Название Знак"/>
    <w:basedOn w:val="DefaultParagraphFont"/>
    <w:uiPriority w:val="10"/>
    <w:qFormat/>
    <w:rsid w:val="003705F4"/>
    <w:rPr>
      <w:rFonts w:asciiTheme="majorHAnsi" w:eastAsiaTheme="majorEastAsia" w:hAnsiTheme="majorHAnsi" w:cstheme="majorBidi" w:hint="default"/>
      <w:color w:val="17365D" w:themeColor="text2" w:themeShade="BF"/>
      <w:spacing w:val="5"/>
      <w:sz w:val="52"/>
      <w:szCs w:val="52"/>
    </w:rPr>
  </w:style>
  <w:style w:type="character" w:customStyle="1" w:styleId="af">
    <w:name w:val="Подзаголовок Знак"/>
    <w:basedOn w:val="DefaultParagraphFont"/>
    <w:uiPriority w:val="11"/>
    <w:qFormat/>
    <w:rsid w:val="003705F4"/>
    <w:rPr>
      <w:rFonts w:asciiTheme="majorHAnsi" w:eastAsiaTheme="majorEastAsia" w:hAnsiTheme="majorHAnsi" w:cstheme="majorBidi" w:hint="default"/>
      <w:i/>
      <w:iCs/>
      <w:color w:val="4F81BD" w:themeColor="accent1"/>
      <w:spacing w:val="15"/>
      <w:sz w:val="24"/>
      <w:szCs w:val="24"/>
    </w:rPr>
  </w:style>
  <w:style w:type="character" w:customStyle="1" w:styleId="22">
    <w:name w:val="Цитата 2 Знак"/>
    <w:basedOn w:val="DefaultParagraphFont"/>
    <w:uiPriority w:val="29"/>
    <w:qFormat/>
    <w:locked/>
    <w:rsid w:val="003705F4"/>
    <w:rPr>
      <w:i/>
      <w:iCs/>
      <w:color w:val="000000" w:themeColor="text1"/>
    </w:rPr>
  </w:style>
  <w:style w:type="character" w:customStyle="1" w:styleId="af0">
    <w:name w:val="Выделенная цитата Знак"/>
    <w:basedOn w:val="DefaultParagraphFont"/>
    <w:uiPriority w:val="30"/>
    <w:qFormat/>
    <w:rsid w:val="003705F4"/>
    <w:rPr>
      <w:b/>
      <w:bCs/>
      <w:i/>
      <w:iCs/>
      <w:color w:val="4F81BD" w:themeColor="accent1"/>
    </w:rPr>
  </w:style>
  <w:style w:type="character" w:customStyle="1" w:styleId="af1">
    <w:name w:val="Текст примечания Знак"/>
    <w:basedOn w:val="DefaultParagraphFont"/>
    <w:uiPriority w:val="99"/>
    <w:qFormat/>
    <w:rsid w:val="003705F4"/>
    <w:rPr>
      <w:sz w:val="20"/>
      <w:szCs w:val="20"/>
    </w:rPr>
  </w:style>
  <w:style w:type="character" w:customStyle="1" w:styleId="af2">
    <w:name w:val="Текст выноски Знак"/>
    <w:basedOn w:val="DefaultParagraphFont"/>
    <w:uiPriority w:val="99"/>
    <w:semiHidden/>
    <w:qFormat/>
    <w:rsid w:val="003705F4"/>
    <w:rPr>
      <w:rFonts w:ascii="Tahoma" w:eastAsia="MS Mincho" w:hAnsi="Tahoma" w:cs="Tahoma" w:hint="default"/>
      <w:sz w:val="16"/>
      <w:szCs w:val="16"/>
      <w:lang w:eastAsia="ru-RU"/>
    </w:rPr>
  </w:style>
  <w:style w:type="character" w:customStyle="1" w:styleId="InternetLink">
    <w:name w:val="Internet Link"/>
    <w:basedOn w:val="DefaultParagraphFont"/>
    <w:uiPriority w:val="99"/>
    <w:semiHidden/>
    <w:rsid w:val="003705F4"/>
    <w:rPr>
      <w:color w:val="000000"/>
      <w:u w:val="single"/>
    </w:rPr>
  </w:style>
  <w:style w:type="character" w:customStyle="1" w:styleId="af3">
    <w:name w:val="Текст сноски Знак"/>
    <w:basedOn w:val="DefaultParagraphFont"/>
    <w:uiPriority w:val="99"/>
    <w:qFormat/>
    <w:rsid w:val="003705F4"/>
    <w:rPr>
      <w:sz w:val="20"/>
      <w:szCs w:val="20"/>
    </w:rPr>
  </w:style>
  <w:style w:type="character" w:customStyle="1" w:styleId="af4">
    <w:name w:val="Основной текст с отступом Знак"/>
    <w:basedOn w:val="DefaultParagraphFont"/>
    <w:uiPriority w:val="99"/>
    <w:qFormat/>
    <w:rsid w:val="003705F4"/>
    <w:rPr>
      <w:rFonts w:ascii="Times New Roman" w:eastAsia="Times New Roman" w:hAnsi="Times New Roman" w:cs="Times New Roman" w:hint="default"/>
      <w:sz w:val="28"/>
      <w:szCs w:val="20"/>
      <w:lang w:eastAsia="ru-RU"/>
    </w:rPr>
  </w:style>
  <w:style w:type="character" w:customStyle="1" w:styleId="af5">
    <w:name w:val="Нижний колонтитул Знак"/>
    <w:basedOn w:val="DefaultParagraphFont"/>
    <w:uiPriority w:val="99"/>
    <w:qFormat/>
    <w:rsid w:val="003705F4"/>
    <w:rPr>
      <w:rFonts w:ascii="Times New Roman CYR" w:eastAsia="Times New Roman" w:hAnsi="Times New Roman CYR" w:cs="Times New Roman" w:hint="default"/>
      <w:sz w:val="28"/>
      <w:szCs w:val="20"/>
      <w:lang w:eastAsia="ru-RU"/>
    </w:rPr>
  </w:style>
  <w:style w:type="character" w:customStyle="1" w:styleId="af6">
    <w:name w:val="Верхний колонтитул Знак"/>
    <w:basedOn w:val="DefaultParagraphFont"/>
    <w:uiPriority w:val="99"/>
    <w:qFormat/>
    <w:rsid w:val="003705F4"/>
    <w:rPr>
      <w:rFonts w:ascii="Times New Roman CYR" w:eastAsia="Times New Roman" w:hAnsi="Times New Roman CYR" w:cs="Times New Roman" w:hint="default"/>
      <w:sz w:val="28"/>
      <w:szCs w:val="20"/>
      <w:lang w:eastAsia="ru-RU"/>
    </w:rPr>
  </w:style>
  <w:style w:type="character" w:customStyle="1" w:styleId="af7">
    <w:name w:val="Тема примечания Знак"/>
    <w:basedOn w:val="af1"/>
    <w:uiPriority w:val="99"/>
    <w:semiHidden/>
    <w:qFormat/>
    <w:rsid w:val="003705F4"/>
    <w:rPr>
      <w:rFonts w:ascii="Times New Roman CYR" w:eastAsia="Times New Roman" w:hAnsi="Times New Roman CYR" w:cs="Times New Roman" w:hint="default"/>
      <w:b/>
      <w:bCs/>
      <w:sz w:val="20"/>
      <w:szCs w:val="20"/>
      <w:lang w:eastAsia="ru-RU"/>
    </w:rPr>
  </w:style>
  <w:style w:type="character" w:customStyle="1" w:styleId="16">
    <w:name w:val="Текст сноски Знак1"/>
    <w:basedOn w:val="DefaultParagraphFont"/>
    <w:uiPriority w:val="99"/>
    <w:qFormat/>
    <w:rsid w:val="003705F4"/>
    <w:rPr>
      <w:sz w:val="20"/>
      <w:szCs w:val="20"/>
    </w:rPr>
  </w:style>
  <w:style w:type="character" w:customStyle="1" w:styleId="ListLabel1">
    <w:name w:val="ListLabel 1"/>
    <w:qFormat/>
    <w:rsid w:val="003705F4"/>
    <w:rPr>
      <w:b/>
      <w:bCs w:val="0"/>
      <w:i w:val="0"/>
      <w:iCs w:val="0"/>
      <w:sz w:val="24"/>
    </w:rPr>
  </w:style>
  <w:style w:type="character" w:customStyle="1" w:styleId="ListLabel2">
    <w:name w:val="ListLabel 2"/>
    <w:qFormat/>
    <w:rsid w:val="003705F4"/>
    <w:rPr>
      <w:rFonts w:ascii="Times New Roman" w:hAnsi="Times New Roman" w:cs="Times New Roman" w:hint="default"/>
    </w:rPr>
  </w:style>
  <w:style w:type="character" w:customStyle="1" w:styleId="ListLabel3">
    <w:name w:val="ListLabel 3"/>
    <w:qFormat/>
    <w:rsid w:val="003705F4"/>
    <w:rPr>
      <w:b/>
      <w:bCs w:val="0"/>
    </w:rPr>
  </w:style>
  <w:style w:type="character" w:customStyle="1" w:styleId="ListLabel4">
    <w:name w:val="ListLabel 4"/>
    <w:qFormat/>
    <w:rsid w:val="003705F4"/>
    <w:rPr>
      <w:rFonts w:ascii="Courier New" w:hAnsi="Courier New" w:cs="Courier New" w:hint="default"/>
    </w:rPr>
  </w:style>
  <w:style w:type="character" w:customStyle="1" w:styleId="af8">
    <w:name w:val="Абзац списка Знак"/>
    <w:basedOn w:val="DefaultParagraphFont"/>
    <w:uiPriority w:val="34"/>
    <w:qFormat/>
    <w:rsid w:val="003705F4"/>
    <w:rPr>
      <w:rFonts w:ascii="Cambria" w:eastAsia="MS Mincho" w:hAnsi="Cambria" w:hint="default"/>
      <w:sz w:val="24"/>
      <w:szCs w:val="24"/>
      <w:lang w:eastAsia="ru-RU"/>
    </w:rPr>
  </w:style>
  <w:style w:type="character" w:customStyle="1" w:styleId="ListLabel5">
    <w:name w:val="ListLabel 5"/>
    <w:qFormat/>
    <w:rsid w:val="003705F4"/>
    <w:rPr>
      <w:b/>
      <w:bCs w:val="0"/>
      <w:i w:val="0"/>
      <w:iCs w:val="0"/>
      <w:sz w:val="28"/>
      <w:szCs w:val="28"/>
    </w:rPr>
  </w:style>
  <w:style w:type="character" w:customStyle="1" w:styleId="ListLabel6">
    <w:name w:val="ListLabel 6"/>
    <w:qFormat/>
    <w:rsid w:val="003705F4"/>
    <w:rPr>
      <w:rFonts w:ascii="Symbol" w:hAnsi="Symbol" w:cs="Symbol" w:hint="default"/>
    </w:rPr>
  </w:style>
  <w:style w:type="character" w:customStyle="1" w:styleId="ListLabel7">
    <w:name w:val="ListLabel 7"/>
    <w:qFormat/>
    <w:rsid w:val="003705F4"/>
    <w:rPr>
      <w:rFonts w:ascii="Times New Roman" w:hAnsi="Times New Roman" w:cs="Times New Roman" w:hint="default"/>
      <w:sz w:val="28"/>
    </w:rPr>
  </w:style>
  <w:style w:type="character" w:customStyle="1" w:styleId="ListLabel8">
    <w:name w:val="ListLabel 8"/>
    <w:qFormat/>
    <w:rsid w:val="003705F4"/>
    <w:rPr>
      <w:b/>
      <w:bCs w:val="0"/>
    </w:rPr>
  </w:style>
  <w:style w:type="character" w:customStyle="1" w:styleId="ListLabel9">
    <w:name w:val="ListLabel 9"/>
    <w:qFormat/>
    <w:rsid w:val="003705F4"/>
    <w:rPr>
      <w:rFonts w:ascii="Courier New" w:hAnsi="Courier New" w:cs="Courier New" w:hint="default"/>
    </w:rPr>
  </w:style>
  <w:style w:type="character" w:customStyle="1" w:styleId="ListLabel10">
    <w:name w:val="ListLabel 10"/>
    <w:qFormat/>
    <w:rsid w:val="003705F4"/>
    <w:rPr>
      <w:rFonts w:ascii="Wingdings" w:hAnsi="Wingdings" w:cs="Wingdings" w:hint="default"/>
    </w:rPr>
  </w:style>
  <w:style w:type="character" w:customStyle="1" w:styleId="ListLabel11">
    <w:name w:val="ListLabel 11"/>
    <w:qFormat/>
    <w:rsid w:val="003705F4"/>
    <w:rPr>
      <w:b/>
      <w:bCs w:val="0"/>
      <w:i w:val="0"/>
      <w:iCs w:val="0"/>
      <w:sz w:val="28"/>
      <w:szCs w:val="28"/>
    </w:rPr>
  </w:style>
  <w:style w:type="character" w:customStyle="1" w:styleId="ListLabel12">
    <w:name w:val="ListLabel 12"/>
    <w:qFormat/>
    <w:rsid w:val="003705F4"/>
    <w:rPr>
      <w:rFonts w:ascii="Times New Roman" w:hAnsi="Times New Roman" w:cs="Symbol" w:hint="default"/>
      <w:sz w:val="28"/>
    </w:rPr>
  </w:style>
  <w:style w:type="character" w:customStyle="1" w:styleId="ListLabel13">
    <w:name w:val="ListLabel 13"/>
    <w:qFormat/>
    <w:rsid w:val="003705F4"/>
    <w:rPr>
      <w:rFonts w:ascii="Times New Roman" w:hAnsi="Times New Roman" w:cs="Times New Roman" w:hint="default"/>
      <w:sz w:val="28"/>
    </w:rPr>
  </w:style>
  <w:style w:type="character" w:customStyle="1" w:styleId="ListLabel14">
    <w:name w:val="ListLabel 14"/>
    <w:qFormat/>
    <w:rsid w:val="003705F4"/>
    <w:rPr>
      <w:b/>
      <w:bCs w:val="0"/>
    </w:rPr>
  </w:style>
  <w:style w:type="character" w:customStyle="1" w:styleId="ListLabel15">
    <w:name w:val="ListLabel 15"/>
    <w:qFormat/>
    <w:rsid w:val="003705F4"/>
    <w:rPr>
      <w:rFonts w:ascii="Courier New" w:hAnsi="Courier New" w:cs="Courier New" w:hint="default"/>
    </w:rPr>
  </w:style>
  <w:style w:type="character" w:customStyle="1" w:styleId="ListLabel16">
    <w:name w:val="ListLabel 16"/>
    <w:qFormat/>
    <w:rsid w:val="003705F4"/>
    <w:rPr>
      <w:rFonts w:ascii="Wingdings" w:hAnsi="Wingdings" w:cs="Wingdings" w:hint="default"/>
    </w:rPr>
  </w:style>
  <w:style w:type="character" w:customStyle="1" w:styleId="ListLabel17">
    <w:name w:val="ListLabel 17"/>
    <w:qFormat/>
    <w:rsid w:val="003705F4"/>
    <w:rPr>
      <w:b/>
      <w:bCs w:val="0"/>
      <w:i w:val="0"/>
      <w:iCs w:val="0"/>
      <w:sz w:val="28"/>
      <w:szCs w:val="28"/>
    </w:rPr>
  </w:style>
  <w:style w:type="character" w:customStyle="1" w:styleId="ListLabel18">
    <w:name w:val="ListLabel 18"/>
    <w:qFormat/>
    <w:rsid w:val="003705F4"/>
    <w:rPr>
      <w:rFonts w:ascii="Times New Roman" w:hAnsi="Times New Roman" w:cs="Symbol" w:hint="default"/>
      <w:sz w:val="28"/>
    </w:rPr>
  </w:style>
  <w:style w:type="character" w:customStyle="1" w:styleId="ListLabel19">
    <w:name w:val="ListLabel 19"/>
    <w:qFormat/>
    <w:rsid w:val="003705F4"/>
    <w:rPr>
      <w:rFonts w:ascii="Times New Roman" w:hAnsi="Times New Roman" w:cs="Times New Roman" w:hint="default"/>
      <w:sz w:val="28"/>
    </w:rPr>
  </w:style>
  <w:style w:type="character" w:customStyle="1" w:styleId="ListLabel20">
    <w:name w:val="ListLabel 20"/>
    <w:qFormat/>
    <w:rsid w:val="003705F4"/>
    <w:rPr>
      <w:b/>
      <w:bCs w:val="0"/>
    </w:rPr>
  </w:style>
  <w:style w:type="character" w:customStyle="1" w:styleId="ListLabel21">
    <w:name w:val="ListLabel 21"/>
    <w:qFormat/>
    <w:rsid w:val="003705F4"/>
    <w:rPr>
      <w:rFonts w:ascii="Courier New" w:hAnsi="Courier New" w:cs="Courier New" w:hint="default"/>
    </w:rPr>
  </w:style>
  <w:style w:type="character" w:customStyle="1" w:styleId="ListLabel22">
    <w:name w:val="ListLabel 22"/>
    <w:qFormat/>
    <w:rsid w:val="003705F4"/>
    <w:rPr>
      <w:rFonts w:ascii="Wingdings" w:hAnsi="Wingdings" w:cs="Wingdings" w:hint="default"/>
    </w:rPr>
  </w:style>
  <w:style w:type="character" w:customStyle="1" w:styleId="ListLabel23">
    <w:name w:val="ListLabel 23"/>
    <w:qFormat/>
    <w:rsid w:val="003705F4"/>
    <w:rPr>
      <w:b/>
      <w:bCs w:val="0"/>
      <w:i w:val="0"/>
      <w:iCs w:val="0"/>
      <w:sz w:val="28"/>
      <w:szCs w:val="28"/>
    </w:rPr>
  </w:style>
  <w:style w:type="character" w:customStyle="1" w:styleId="ListLabel24">
    <w:name w:val="ListLabel 24"/>
    <w:qFormat/>
    <w:rsid w:val="003705F4"/>
    <w:rPr>
      <w:rFonts w:ascii="Times New Roman" w:hAnsi="Times New Roman" w:cs="Symbol" w:hint="default"/>
      <w:sz w:val="28"/>
    </w:rPr>
  </w:style>
  <w:style w:type="character" w:customStyle="1" w:styleId="ListLabel25">
    <w:name w:val="ListLabel 25"/>
    <w:qFormat/>
    <w:rsid w:val="003705F4"/>
    <w:rPr>
      <w:rFonts w:ascii="Times New Roman" w:hAnsi="Times New Roman" w:cs="Times New Roman" w:hint="default"/>
      <w:sz w:val="28"/>
    </w:rPr>
  </w:style>
  <w:style w:type="character" w:customStyle="1" w:styleId="ListLabel26">
    <w:name w:val="ListLabel 26"/>
    <w:qFormat/>
    <w:rsid w:val="003705F4"/>
    <w:rPr>
      <w:b/>
      <w:bCs w:val="0"/>
    </w:rPr>
  </w:style>
  <w:style w:type="character" w:customStyle="1" w:styleId="ListLabel27">
    <w:name w:val="ListLabel 27"/>
    <w:qFormat/>
    <w:rsid w:val="003705F4"/>
    <w:rPr>
      <w:rFonts w:ascii="Courier New" w:hAnsi="Courier New" w:cs="Courier New" w:hint="default"/>
    </w:rPr>
  </w:style>
  <w:style w:type="character" w:customStyle="1" w:styleId="ListLabel28">
    <w:name w:val="ListLabel 28"/>
    <w:qFormat/>
    <w:rsid w:val="003705F4"/>
    <w:rPr>
      <w:rFonts w:ascii="Wingdings" w:hAnsi="Wingdings" w:cs="Wingdings" w:hint="default"/>
    </w:rPr>
  </w:style>
  <w:style w:type="character" w:customStyle="1" w:styleId="ListLabel29">
    <w:name w:val="ListLabel 29"/>
    <w:qFormat/>
    <w:rsid w:val="003705F4"/>
    <w:rPr>
      <w:b/>
      <w:bCs w:val="0"/>
      <w:i w:val="0"/>
      <w:iCs w:val="0"/>
      <w:sz w:val="28"/>
      <w:szCs w:val="28"/>
    </w:rPr>
  </w:style>
  <w:style w:type="character" w:customStyle="1" w:styleId="ListLabel30">
    <w:name w:val="ListLabel 30"/>
    <w:qFormat/>
    <w:rsid w:val="003705F4"/>
    <w:rPr>
      <w:rFonts w:ascii="Times New Roman" w:hAnsi="Times New Roman" w:cs="Symbol" w:hint="default"/>
      <w:sz w:val="28"/>
    </w:rPr>
  </w:style>
  <w:style w:type="character" w:customStyle="1" w:styleId="ListLabel31">
    <w:name w:val="ListLabel 31"/>
    <w:qFormat/>
    <w:rsid w:val="003705F4"/>
    <w:rPr>
      <w:rFonts w:ascii="Times New Roman" w:hAnsi="Times New Roman" w:cs="Times New Roman" w:hint="default"/>
      <w:sz w:val="28"/>
    </w:rPr>
  </w:style>
  <w:style w:type="character" w:customStyle="1" w:styleId="ListLabel32">
    <w:name w:val="ListLabel 32"/>
    <w:qFormat/>
    <w:rsid w:val="003705F4"/>
    <w:rPr>
      <w:b/>
      <w:bCs w:val="0"/>
    </w:rPr>
  </w:style>
  <w:style w:type="character" w:customStyle="1" w:styleId="ListLabel33">
    <w:name w:val="ListLabel 33"/>
    <w:qFormat/>
    <w:rsid w:val="003705F4"/>
    <w:rPr>
      <w:rFonts w:ascii="Courier New" w:hAnsi="Courier New" w:cs="Courier New" w:hint="default"/>
    </w:rPr>
  </w:style>
  <w:style w:type="character" w:customStyle="1" w:styleId="ListLabel34">
    <w:name w:val="ListLabel 34"/>
    <w:qFormat/>
    <w:rsid w:val="003705F4"/>
    <w:rPr>
      <w:rFonts w:ascii="Wingdings" w:hAnsi="Wingdings" w:cs="Wingdings" w:hint="default"/>
    </w:rPr>
  </w:style>
  <w:style w:type="character" w:customStyle="1" w:styleId="ListLabel35">
    <w:name w:val="ListLabel 35"/>
    <w:qFormat/>
    <w:rsid w:val="003705F4"/>
    <w:rPr>
      <w:b/>
      <w:bCs w:val="0"/>
      <w:i w:val="0"/>
      <w:iCs w:val="0"/>
      <w:sz w:val="28"/>
      <w:szCs w:val="28"/>
    </w:rPr>
  </w:style>
  <w:style w:type="character" w:customStyle="1" w:styleId="ListLabel36">
    <w:name w:val="ListLabel 36"/>
    <w:qFormat/>
    <w:rsid w:val="003705F4"/>
    <w:rPr>
      <w:rFonts w:ascii="Times New Roman" w:hAnsi="Times New Roman" w:cs="Symbol" w:hint="default"/>
      <w:sz w:val="28"/>
    </w:rPr>
  </w:style>
  <w:style w:type="character" w:customStyle="1" w:styleId="ListLabel37">
    <w:name w:val="ListLabel 37"/>
    <w:qFormat/>
    <w:rsid w:val="003705F4"/>
    <w:rPr>
      <w:rFonts w:ascii="Times New Roman" w:hAnsi="Times New Roman" w:cs="Times New Roman" w:hint="default"/>
      <w:sz w:val="28"/>
    </w:rPr>
  </w:style>
  <w:style w:type="character" w:customStyle="1" w:styleId="ListLabel38">
    <w:name w:val="ListLabel 38"/>
    <w:qFormat/>
    <w:rsid w:val="003705F4"/>
    <w:rPr>
      <w:b/>
      <w:bCs w:val="0"/>
    </w:rPr>
  </w:style>
  <w:style w:type="character" w:customStyle="1" w:styleId="ListLabel39">
    <w:name w:val="ListLabel 39"/>
    <w:qFormat/>
    <w:rsid w:val="003705F4"/>
    <w:rPr>
      <w:rFonts w:ascii="Courier New" w:hAnsi="Courier New" w:cs="Courier New" w:hint="default"/>
    </w:rPr>
  </w:style>
  <w:style w:type="character" w:customStyle="1" w:styleId="ListLabel40">
    <w:name w:val="ListLabel 40"/>
    <w:qFormat/>
    <w:rsid w:val="003705F4"/>
    <w:rPr>
      <w:rFonts w:ascii="Wingdings" w:hAnsi="Wingdings" w:cs="Wingdings" w:hint="default"/>
    </w:rPr>
  </w:style>
  <w:style w:type="character" w:customStyle="1" w:styleId="ListLabel41">
    <w:name w:val="ListLabel 41"/>
    <w:qFormat/>
    <w:rsid w:val="003705F4"/>
    <w:rPr>
      <w:b/>
      <w:bCs w:val="0"/>
      <w:i w:val="0"/>
      <w:iCs w:val="0"/>
      <w:sz w:val="28"/>
      <w:szCs w:val="28"/>
    </w:rPr>
  </w:style>
  <w:style w:type="character" w:customStyle="1" w:styleId="ListLabel42">
    <w:name w:val="ListLabel 42"/>
    <w:qFormat/>
    <w:rsid w:val="003705F4"/>
    <w:rPr>
      <w:rFonts w:ascii="Times New Roman" w:hAnsi="Times New Roman" w:cs="Symbol" w:hint="default"/>
      <w:sz w:val="28"/>
    </w:rPr>
  </w:style>
  <w:style w:type="character" w:customStyle="1" w:styleId="ListLabel43">
    <w:name w:val="ListLabel 43"/>
    <w:qFormat/>
    <w:rsid w:val="003705F4"/>
    <w:rPr>
      <w:rFonts w:ascii="Times New Roman" w:hAnsi="Times New Roman" w:cs="Times New Roman" w:hint="default"/>
      <w:sz w:val="28"/>
    </w:rPr>
  </w:style>
  <w:style w:type="character" w:customStyle="1" w:styleId="ListLabel44">
    <w:name w:val="ListLabel 44"/>
    <w:qFormat/>
    <w:rsid w:val="003705F4"/>
    <w:rPr>
      <w:b/>
      <w:bCs w:val="0"/>
    </w:rPr>
  </w:style>
  <w:style w:type="character" w:customStyle="1" w:styleId="ListLabel45">
    <w:name w:val="ListLabel 45"/>
    <w:qFormat/>
    <w:rsid w:val="003705F4"/>
    <w:rPr>
      <w:rFonts w:ascii="Courier New" w:hAnsi="Courier New" w:cs="Courier New" w:hint="default"/>
    </w:rPr>
  </w:style>
  <w:style w:type="character" w:customStyle="1" w:styleId="ListLabel46">
    <w:name w:val="ListLabel 46"/>
    <w:qFormat/>
    <w:rsid w:val="003705F4"/>
    <w:rPr>
      <w:rFonts w:ascii="Wingdings" w:hAnsi="Wingdings" w:cs="Wingdings" w:hint="default"/>
    </w:rPr>
  </w:style>
  <w:style w:type="character" w:customStyle="1" w:styleId="ListLabel47">
    <w:name w:val="ListLabel 47"/>
    <w:qFormat/>
    <w:rsid w:val="003705F4"/>
    <w:rPr>
      <w:rFonts w:ascii="Symbol" w:hAnsi="Symbol" w:cs="Symbol" w:hint="default"/>
    </w:rPr>
  </w:style>
  <w:style w:type="character" w:customStyle="1" w:styleId="NumberingSymbols">
    <w:name w:val="Numbering Symbols"/>
    <w:qFormat/>
    <w:rsid w:val="003705F4"/>
  </w:style>
  <w:style w:type="character" w:customStyle="1" w:styleId="ListLabel48">
    <w:name w:val="ListLabel 48"/>
    <w:qFormat/>
    <w:rsid w:val="003705F4"/>
    <w:rPr>
      <w:b/>
      <w:bCs w:val="0"/>
      <w:i w:val="0"/>
      <w:iCs w:val="0"/>
      <w:sz w:val="28"/>
      <w:szCs w:val="28"/>
    </w:rPr>
  </w:style>
  <w:style w:type="character" w:customStyle="1" w:styleId="ListLabel49">
    <w:name w:val="ListLabel 49"/>
    <w:qFormat/>
    <w:rsid w:val="003705F4"/>
    <w:rPr>
      <w:rFonts w:ascii="Times New Roman" w:hAnsi="Times New Roman" w:cs="Symbol" w:hint="default"/>
      <w:sz w:val="28"/>
    </w:rPr>
  </w:style>
  <w:style w:type="character" w:customStyle="1" w:styleId="ListLabel50">
    <w:name w:val="ListLabel 50"/>
    <w:qFormat/>
    <w:rsid w:val="003705F4"/>
    <w:rPr>
      <w:rFonts w:ascii="Times New Roman" w:hAnsi="Times New Roman" w:cs="Times New Roman" w:hint="default"/>
      <w:sz w:val="28"/>
    </w:rPr>
  </w:style>
  <w:style w:type="character" w:customStyle="1" w:styleId="ListLabel51">
    <w:name w:val="ListLabel 51"/>
    <w:qFormat/>
    <w:rsid w:val="003705F4"/>
    <w:rPr>
      <w:b/>
      <w:bCs w:val="0"/>
    </w:rPr>
  </w:style>
  <w:style w:type="character" w:customStyle="1" w:styleId="ListLabel52">
    <w:name w:val="ListLabel 52"/>
    <w:qFormat/>
    <w:rsid w:val="003705F4"/>
    <w:rPr>
      <w:sz w:val="28"/>
      <w:szCs w:val="28"/>
    </w:rPr>
  </w:style>
  <w:style w:type="character" w:customStyle="1" w:styleId="ListLabel53">
    <w:name w:val="ListLabel 53"/>
    <w:qFormat/>
    <w:rsid w:val="003705F4"/>
    <w:rPr>
      <w:rFonts w:ascii="Courier New" w:hAnsi="Courier New" w:cs="Courier New" w:hint="default"/>
    </w:rPr>
  </w:style>
  <w:style w:type="character" w:customStyle="1" w:styleId="ListLabel54">
    <w:name w:val="ListLabel 54"/>
    <w:qFormat/>
    <w:rsid w:val="003705F4"/>
    <w:rPr>
      <w:rFonts w:ascii="Wingdings" w:hAnsi="Wingdings" w:cs="Wingdings" w:hint="default"/>
    </w:rPr>
  </w:style>
  <w:style w:type="character" w:customStyle="1" w:styleId="ListLabel55">
    <w:name w:val="ListLabel 55"/>
    <w:qFormat/>
    <w:rsid w:val="003705F4"/>
    <w:rPr>
      <w:rFonts w:ascii="Times New Roman" w:hAnsi="Times New Roman" w:cs="Times New Roman" w:hint="default"/>
      <w:sz w:val="28"/>
    </w:rPr>
  </w:style>
  <w:style w:type="character" w:customStyle="1" w:styleId="ListLabel56">
    <w:name w:val="ListLabel 56"/>
    <w:qFormat/>
    <w:rsid w:val="003705F4"/>
    <w:rPr>
      <w:b/>
      <w:bCs w:val="0"/>
      <w:i w:val="0"/>
      <w:iCs w:val="0"/>
      <w:sz w:val="28"/>
      <w:szCs w:val="28"/>
    </w:rPr>
  </w:style>
  <w:style w:type="character" w:customStyle="1" w:styleId="ListLabel57">
    <w:name w:val="ListLabel 57"/>
    <w:qFormat/>
    <w:rsid w:val="003705F4"/>
    <w:rPr>
      <w:rFonts w:ascii="Times New Roman" w:hAnsi="Times New Roman" w:cs="Symbol" w:hint="default"/>
      <w:sz w:val="28"/>
    </w:rPr>
  </w:style>
  <w:style w:type="character" w:customStyle="1" w:styleId="ListLabel58">
    <w:name w:val="ListLabel 58"/>
    <w:qFormat/>
    <w:rsid w:val="003705F4"/>
    <w:rPr>
      <w:rFonts w:ascii="Times New Roman" w:hAnsi="Times New Roman" w:cs="Times New Roman" w:hint="default"/>
      <w:sz w:val="28"/>
    </w:rPr>
  </w:style>
  <w:style w:type="character" w:customStyle="1" w:styleId="ListLabel59">
    <w:name w:val="ListLabel 59"/>
    <w:qFormat/>
    <w:rsid w:val="003705F4"/>
    <w:rPr>
      <w:b/>
      <w:bCs w:val="0"/>
    </w:rPr>
  </w:style>
  <w:style w:type="character" w:customStyle="1" w:styleId="ListLabel60">
    <w:name w:val="ListLabel 60"/>
    <w:qFormat/>
    <w:rsid w:val="003705F4"/>
    <w:rPr>
      <w:sz w:val="28"/>
      <w:szCs w:val="28"/>
    </w:rPr>
  </w:style>
  <w:style w:type="character" w:customStyle="1" w:styleId="ListLabel61">
    <w:name w:val="ListLabel 61"/>
    <w:qFormat/>
    <w:rsid w:val="003705F4"/>
    <w:rPr>
      <w:rFonts w:ascii="Courier New" w:hAnsi="Courier New" w:cs="Courier New" w:hint="default"/>
    </w:rPr>
  </w:style>
  <w:style w:type="character" w:customStyle="1" w:styleId="ListLabel62">
    <w:name w:val="ListLabel 62"/>
    <w:qFormat/>
    <w:rsid w:val="003705F4"/>
    <w:rPr>
      <w:rFonts w:ascii="Wingdings" w:hAnsi="Wingdings" w:cs="Wingdings" w:hint="default"/>
    </w:rPr>
  </w:style>
  <w:style w:type="character" w:customStyle="1" w:styleId="ListLabel63">
    <w:name w:val="ListLabel 63"/>
    <w:qFormat/>
    <w:rsid w:val="003705F4"/>
    <w:rPr>
      <w:rFonts w:ascii="Times New Roman" w:hAnsi="Times New Roman" w:cs="Symbol" w:hint="default"/>
      <w:sz w:val="28"/>
    </w:rPr>
  </w:style>
  <w:style w:type="character" w:customStyle="1" w:styleId="ListLabel64">
    <w:name w:val="ListLabel 64"/>
    <w:qFormat/>
    <w:rsid w:val="003705F4"/>
    <w:rPr>
      <w:rFonts w:ascii="Times New Roman" w:hAnsi="Times New Roman" w:cs="Wingdings" w:hint="default"/>
      <w:sz w:val="28"/>
    </w:rPr>
  </w:style>
  <w:style w:type="character" w:customStyle="1" w:styleId="17">
    <w:name w:val="Верхний колонтитул Знак1"/>
    <w:uiPriority w:val="99"/>
    <w:qFormat/>
    <w:rsid w:val="003705F4"/>
    <w:rPr>
      <w:rFonts w:ascii="Times New Roman CYR" w:eastAsia="Times New Roman" w:hAnsi="Times New Roman CYR" w:cs="Times New Roman" w:hint="default"/>
      <w:color w:val="00000A"/>
      <w:sz w:val="28"/>
      <w:szCs w:val="20"/>
      <w:lang w:eastAsia="ru-RU"/>
    </w:rPr>
  </w:style>
  <w:style w:type="character" w:customStyle="1" w:styleId="ListLabel65">
    <w:name w:val="ListLabel 65"/>
    <w:qFormat/>
    <w:rsid w:val="003705F4"/>
    <w:rPr>
      <w:b/>
      <w:bCs w:val="0"/>
      <w:i w:val="0"/>
      <w:iCs w:val="0"/>
      <w:sz w:val="28"/>
      <w:szCs w:val="28"/>
    </w:rPr>
  </w:style>
  <w:style w:type="character" w:customStyle="1" w:styleId="ListLabel66">
    <w:name w:val="ListLabel 66"/>
    <w:qFormat/>
    <w:rsid w:val="003705F4"/>
    <w:rPr>
      <w:rFonts w:ascii="Times New Roman" w:hAnsi="Times New Roman" w:cs="Symbol" w:hint="default"/>
      <w:b/>
      <w:bCs w:val="0"/>
      <w:sz w:val="28"/>
    </w:rPr>
  </w:style>
  <w:style w:type="character" w:customStyle="1" w:styleId="ListLabel67">
    <w:name w:val="ListLabel 67"/>
    <w:qFormat/>
    <w:rsid w:val="003705F4"/>
    <w:rPr>
      <w:rFonts w:ascii="Times New Roman" w:hAnsi="Times New Roman" w:cs="Times New Roman" w:hint="default"/>
      <w:sz w:val="28"/>
    </w:rPr>
  </w:style>
  <w:style w:type="character" w:customStyle="1" w:styleId="ListLabel68">
    <w:name w:val="ListLabel 68"/>
    <w:qFormat/>
    <w:rsid w:val="003705F4"/>
    <w:rPr>
      <w:b/>
      <w:bCs w:val="0"/>
    </w:rPr>
  </w:style>
  <w:style w:type="character" w:customStyle="1" w:styleId="ListLabel69">
    <w:name w:val="ListLabel 69"/>
    <w:qFormat/>
    <w:rsid w:val="003705F4"/>
    <w:rPr>
      <w:sz w:val="28"/>
      <w:szCs w:val="28"/>
    </w:rPr>
  </w:style>
  <w:style w:type="character" w:customStyle="1" w:styleId="ListLabel70">
    <w:name w:val="ListLabel 70"/>
    <w:qFormat/>
    <w:rsid w:val="003705F4"/>
    <w:rPr>
      <w:rFonts w:ascii="Courier New" w:hAnsi="Courier New" w:cs="Courier New" w:hint="default"/>
    </w:rPr>
  </w:style>
  <w:style w:type="character" w:customStyle="1" w:styleId="ListLabel71">
    <w:name w:val="ListLabel 71"/>
    <w:qFormat/>
    <w:rsid w:val="003705F4"/>
    <w:rPr>
      <w:rFonts w:ascii="Wingdings" w:hAnsi="Wingdings" w:cs="Wingdings" w:hint="default"/>
    </w:rPr>
  </w:style>
  <w:style w:type="character" w:customStyle="1" w:styleId="ListLabel72">
    <w:name w:val="ListLabel 72"/>
    <w:qFormat/>
    <w:rsid w:val="003705F4"/>
    <w:rPr>
      <w:rFonts w:ascii="Times New Roman" w:hAnsi="Times New Roman" w:cs="Wingdings" w:hint="default"/>
      <w:sz w:val="28"/>
    </w:rPr>
  </w:style>
  <w:style w:type="character" w:customStyle="1" w:styleId="ListLabel73">
    <w:name w:val="ListLabel 73"/>
    <w:qFormat/>
    <w:rsid w:val="003705F4"/>
    <w:rPr>
      <w:rFonts w:ascii="Times New Roman" w:hAnsi="Times New Roman" w:cs="Times New Roman" w:hint="default"/>
    </w:rPr>
  </w:style>
  <w:style w:type="character" w:customStyle="1" w:styleId="ListLabel74">
    <w:name w:val="ListLabel 74"/>
    <w:qFormat/>
    <w:rsid w:val="003705F4"/>
    <w:rPr>
      <w:sz w:val="28"/>
    </w:rPr>
  </w:style>
  <w:style w:type="character" w:customStyle="1" w:styleId="ListLabel75">
    <w:name w:val="ListLabel 75"/>
    <w:qFormat/>
    <w:rsid w:val="003705F4"/>
    <w:rPr>
      <w:b/>
      <w:bCs w:val="0"/>
      <w:i w:val="0"/>
      <w:iCs w:val="0"/>
      <w:sz w:val="28"/>
      <w:szCs w:val="28"/>
    </w:rPr>
  </w:style>
  <w:style w:type="character" w:customStyle="1" w:styleId="ListLabel76">
    <w:name w:val="ListLabel 76"/>
    <w:qFormat/>
    <w:rsid w:val="003705F4"/>
    <w:rPr>
      <w:rFonts w:ascii="Times New Roman" w:hAnsi="Times New Roman" w:cs="Symbol" w:hint="default"/>
      <w:b/>
      <w:bCs w:val="0"/>
      <w:sz w:val="28"/>
    </w:rPr>
  </w:style>
  <w:style w:type="character" w:customStyle="1" w:styleId="ListLabel77">
    <w:name w:val="ListLabel 77"/>
    <w:qFormat/>
    <w:rsid w:val="003705F4"/>
    <w:rPr>
      <w:rFonts w:ascii="Times New Roman" w:hAnsi="Times New Roman" w:cs="Times New Roman" w:hint="default"/>
      <w:sz w:val="28"/>
    </w:rPr>
  </w:style>
  <w:style w:type="character" w:customStyle="1" w:styleId="ListLabel78">
    <w:name w:val="ListLabel 78"/>
    <w:qFormat/>
    <w:rsid w:val="003705F4"/>
    <w:rPr>
      <w:b/>
      <w:bCs w:val="0"/>
    </w:rPr>
  </w:style>
  <w:style w:type="character" w:customStyle="1" w:styleId="ListLabel79">
    <w:name w:val="ListLabel 79"/>
    <w:qFormat/>
    <w:rsid w:val="003705F4"/>
    <w:rPr>
      <w:sz w:val="28"/>
      <w:szCs w:val="28"/>
    </w:rPr>
  </w:style>
  <w:style w:type="character" w:customStyle="1" w:styleId="ListLabel80">
    <w:name w:val="ListLabel 80"/>
    <w:qFormat/>
    <w:rsid w:val="003705F4"/>
    <w:rPr>
      <w:rFonts w:ascii="Courier New" w:hAnsi="Courier New" w:cs="Courier New" w:hint="default"/>
    </w:rPr>
  </w:style>
  <w:style w:type="character" w:customStyle="1" w:styleId="ListLabel81">
    <w:name w:val="ListLabel 81"/>
    <w:qFormat/>
    <w:rsid w:val="003705F4"/>
    <w:rPr>
      <w:rFonts w:ascii="Wingdings" w:hAnsi="Wingdings" w:cs="Wingdings" w:hint="default"/>
    </w:rPr>
  </w:style>
  <w:style w:type="character" w:customStyle="1" w:styleId="ListLabel82">
    <w:name w:val="ListLabel 82"/>
    <w:qFormat/>
    <w:rsid w:val="003705F4"/>
    <w:rPr>
      <w:rFonts w:ascii="Times New Roman" w:hAnsi="Times New Roman" w:cs="Wingdings" w:hint="default"/>
      <w:sz w:val="28"/>
    </w:rPr>
  </w:style>
  <w:style w:type="character" w:customStyle="1" w:styleId="ListLabel83">
    <w:name w:val="ListLabel 83"/>
    <w:qFormat/>
    <w:rsid w:val="003705F4"/>
    <w:rPr>
      <w:b/>
      <w:bCs w:val="0"/>
      <w:i w:val="0"/>
      <w:iCs w:val="0"/>
      <w:sz w:val="28"/>
      <w:szCs w:val="28"/>
    </w:rPr>
  </w:style>
  <w:style w:type="character" w:customStyle="1" w:styleId="ListLabel84">
    <w:name w:val="ListLabel 84"/>
    <w:qFormat/>
    <w:rsid w:val="003705F4"/>
    <w:rPr>
      <w:rFonts w:ascii="Times New Roman" w:hAnsi="Times New Roman" w:cs="Symbol" w:hint="default"/>
      <w:b/>
      <w:bCs w:val="0"/>
      <w:sz w:val="28"/>
    </w:rPr>
  </w:style>
  <w:style w:type="character" w:customStyle="1" w:styleId="ListLabel85">
    <w:name w:val="ListLabel 85"/>
    <w:qFormat/>
    <w:rsid w:val="003705F4"/>
    <w:rPr>
      <w:rFonts w:ascii="Times New Roman" w:hAnsi="Times New Roman" w:cs="Times New Roman" w:hint="default"/>
      <w:sz w:val="28"/>
    </w:rPr>
  </w:style>
  <w:style w:type="character" w:customStyle="1" w:styleId="ListLabel86">
    <w:name w:val="ListLabel 86"/>
    <w:qFormat/>
    <w:rsid w:val="003705F4"/>
    <w:rPr>
      <w:b/>
      <w:bCs w:val="0"/>
    </w:rPr>
  </w:style>
  <w:style w:type="character" w:customStyle="1" w:styleId="ListLabel87">
    <w:name w:val="ListLabel 87"/>
    <w:qFormat/>
    <w:rsid w:val="003705F4"/>
    <w:rPr>
      <w:sz w:val="28"/>
      <w:szCs w:val="28"/>
    </w:rPr>
  </w:style>
  <w:style w:type="character" w:customStyle="1" w:styleId="ListLabel88">
    <w:name w:val="ListLabel 88"/>
    <w:qFormat/>
    <w:rsid w:val="003705F4"/>
    <w:rPr>
      <w:rFonts w:ascii="Courier New" w:hAnsi="Courier New" w:cs="Courier New" w:hint="default"/>
    </w:rPr>
  </w:style>
  <w:style w:type="character" w:customStyle="1" w:styleId="ListLabel89">
    <w:name w:val="ListLabel 89"/>
    <w:qFormat/>
    <w:rsid w:val="003705F4"/>
    <w:rPr>
      <w:rFonts w:ascii="Wingdings" w:hAnsi="Wingdings" w:cs="Wingdings" w:hint="default"/>
    </w:rPr>
  </w:style>
  <w:style w:type="character" w:customStyle="1" w:styleId="ListLabel90">
    <w:name w:val="ListLabel 90"/>
    <w:qFormat/>
    <w:rsid w:val="003705F4"/>
    <w:rPr>
      <w:rFonts w:ascii="Times New Roman" w:hAnsi="Times New Roman" w:cs="Wingdings" w:hint="default"/>
      <w:sz w:val="28"/>
    </w:rPr>
  </w:style>
  <w:style w:type="character" w:customStyle="1" w:styleId="ListLabel91">
    <w:name w:val="ListLabel 91"/>
    <w:qFormat/>
    <w:rsid w:val="003705F4"/>
    <w:rPr>
      <w:b/>
      <w:bCs w:val="0"/>
      <w:i w:val="0"/>
      <w:iCs w:val="0"/>
      <w:sz w:val="28"/>
      <w:szCs w:val="28"/>
    </w:rPr>
  </w:style>
  <w:style w:type="character" w:customStyle="1" w:styleId="ListLabel92">
    <w:name w:val="ListLabel 92"/>
    <w:qFormat/>
    <w:rsid w:val="003705F4"/>
    <w:rPr>
      <w:rFonts w:ascii="Times New Roman" w:hAnsi="Times New Roman" w:cs="Symbol" w:hint="default"/>
      <w:b/>
      <w:bCs w:val="0"/>
      <w:sz w:val="28"/>
    </w:rPr>
  </w:style>
  <w:style w:type="character" w:customStyle="1" w:styleId="ListLabel93">
    <w:name w:val="ListLabel 93"/>
    <w:qFormat/>
    <w:rsid w:val="003705F4"/>
    <w:rPr>
      <w:rFonts w:ascii="Times New Roman" w:hAnsi="Times New Roman" w:cs="Times New Roman" w:hint="default"/>
      <w:sz w:val="28"/>
    </w:rPr>
  </w:style>
  <w:style w:type="character" w:customStyle="1" w:styleId="ListLabel94">
    <w:name w:val="ListLabel 94"/>
    <w:qFormat/>
    <w:rsid w:val="003705F4"/>
    <w:rPr>
      <w:b/>
      <w:bCs w:val="0"/>
    </w:rPr>
  </w:style>
  <w:style w:type="character" w:customStyle="1" w:styleId="ListLabel95">
    <w:name w:val="ListLabel 95"/>
    <w:qFormat/>
    <w:rsid w:val="003705F4"/>
    <w:rPr>
      <w:sz w:val="28"/>
      <w:szCs w:val="28"/>
    </w:rPr>
  </w:style>
  <w:style w:type="character" w:customStyle="1" w:styleId="ListLabel96">
    <w:name w:val="ListLabel 96"/>
    <w:qFormat/>
    <w:rsid w:val="003705F4"/>
    <w:rPr>
      <w:rFonts w:ascii="Courier New" w:hAnsi="Courier New" w:cs="Courier New" w:hint="default"/>
    </w:rPr>
  </w:style>
  <w:style w:type="character" w:customStyle="1" w:styleId="ListLabel97">
    <w:name w:val="ListLabel 97"/>
    <w:qFormat/>
    <w:rsid w:val="003705F4"/>
    <w:rPr>
      <w:rFonts w:ascii="Wingdings" w:hAnsi="Wingdings" w:cs="Wingdings" w:hint="default"/>
    </w:rPr>
  </w:style>
  <w:style w:type="character" w:customStyle="1" w:styleId="ListLabel98">
    <w:name w:val="ListLabel 98"/>
    <w:qFormat/>
    <w:rsid w:val="003705F4"/>
    <w:rPr>
      <w:rFonts w:ascii="Times New Roman" w:hAnsi="Times New Roman" w:cs="Wingdings" w:hint="default"/>
      <w:sz w:val="28"/>
    </w:rPr>
  </w:style>
  <w:style w:type="character" w:customStyle="1" w:styleId="31">
    <w:name w:val="Верхний колонтитул Знак3"/>
    <w:basedOn w:val="DefaultParagraphFont"/>
    <w:uiPriority w:val="99"/>
    <w:semiHidden/>
    <w:rsid w:val="003705F4"/>
    <w:rPr>
      <w:rFonts w:ascii="Cambria" w:eastAsia="MS Mincho" w:hAnsi="Cambria" w:hint="default"/>
      <w:color w:val="00000A"/>
      <w:sz w:val="24"/>
      <w:szCs w:val="24"/>
      <w:lang w:eastAsia="ru-RU"/>
    </w:rPr>
  </w:style>
  <w:style w:type="paragraph" w:styleId="List">
    <w:name w:val="List"/>
    <w:basedOn w:val="TextBody"/>
    <w:uiPriority w:val="99"/>
    <w:semiHidden/>
    <w:unhideWhenUsed/>
    <w:qFormat/>
    <w:rsid w:val="003705F4"/>
    <w:rPr>
      <w:rFonts w:ascii="Times New Roman" w:hAnsi="Times New Roman" w:cs="Lucida Sans"/>
    </w:rPr>
  </w:style>
  <w:style w:type="paragraph" w:customStyle="1" w:styleId="ConsPlusNonformat">
    <w:name w:val="ConsPlusNonformat"/>
    <w:rsid w:val="00BD17B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B00A7D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B00A7D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23">
    <w:name w:val="Основной текст (2)_"/>
    <w:link w:val="24"/>
    <w:locked/>
    <w:rsid w:val="00B00A7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">
    <w:name w:val="Основной текст (2)"/>
    <w:basedOn w:val="Normal"/>
    <w:link w:val="23"/>
    <w:rsid w:val="00B00A7D"/>
    <w:pPr>
      <w:widowControl w:val="0"/>
      <w:shd w:val="clear" w:color="auto" w:fill="FFFFFF"/>
      <w:autoSpaceDE/>
      <w:autoSpaceDN/>
      <w:spacing w:before="360" w:after="360" w:line="0" w:lineRule="atLeast"/>
      <w:jc w:val="center"/>
    </w:pPr>
    <w:rPr>
      <w:sz w:val="22"/>
      <w:szCs w:val="22"/>
      <w:lang w:val="en-US" w:eastAsia="en-US"/>
    </w:rPr>
  </w:style>
  <w:style w:type="character" w:customStyle="1" w:styleId="Bodytext7">
    <w:name w:val="Body text (7)"/>
    <w:basedOn w:val="DefaultParagraphFont"/>
    <w:rsid w:val="00CA5B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HeaderorfooterTimesNewRoman135pt">
    <w:name w:val="Header or footer + Times New Roman;13;5 pt"/>
    <w:basedOn w:val="Headerorfooter"/>
    <w:rsid w:val="00CA5BF3"/>
    <w:rPr>
      <w:rFonts w:ascii="Times New Roman" w:eastAsia="Times New Roman" w:hAnsi="Times New Roman" w:cs="Times New Roman"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Bodytext115pt">
    <w:name w:val="Body text + 11;5 pt"/>
    <w:basedOn w:val="DefaultParagraphFont"/>
    <w:rsid w:val="00CA5B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Bodytext">
    <w:name w:val="Body text_"/>
    <w:basedOn w:val="DefaultParagraphFont"/>
    <w:link w:val="25"/>
    <w:rsid w:val="00CA5BF3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25">
    <w:name w:val="Основной текст2"/>
    <w:basedOn w:val="Normal"/>
    <w:link w:val="Bodytext"/>
    <w:rsid w:val="00CA5BF3"/>
    <w:pPr>
      <w:widowControl w:val="0"/>
      <w:shd w:val="clear" w:color="auto" w:fill="FFFFFF"/>
      <w:autoSpaceDE/>
      <w:autoSpaceDN/>
      <w:spacing w:line="0" w:lineRule="atLeast"/>
    </w:pPr>
    <w:rPr>
      <w:sz w:val="25"/>
      <w:szCs w:val="25"/>
      <w:lang w:val="en-US" w:eastAsia="en-US"/>
    </w:rPr>
  </w:style>
  <w:style w:type="character" w:customStyle="1" w:styleId="NoSpacingChar">
    <w:name w:val="No Spacing Char"/>
    <w:aliases w:val="Табличный Char"/>
    <w:link w:val="NoSpacing"/>
    <w:uiPriority w:val="1"/>
    <w:locked/>
    <w:rsid w:val="007D7A11"/>
    <w:rPr>
      <w:lang w:val="ru-RU"/>
    </w:rPr>
  </w:style>
  <w:style w:type="character" w:customStyle="1" w:styleId="71Char">
    <w:name w:val="7_Список_Нум_1 Char"/>
    <w:link w:val="71"/>
    <w:locked/>
    <w:rsid w:val="001E1552"/>
    <w:rPr>
      <w:rFonts w:ascii="Times New Roman" w:eastAsia="Times New Roman" w:hAnsi="Times New Roman" w:cs="Times New Roman"/>
      <w:sz w:val="24"/>
      <w:szCs w:val="20"/>
    </w:rPr>
  </w:style>
  <w:style w:type="paragraph" w:customStyle="1" w:styleId="71">
    <w:name w:val="7_Список_Нум_1"/>
    <w:basedOn w:val="Normal"/>
    <w:link w:val="71Char"/>
    <w:qFormat/>
    <w:rsid w:val="001E1552"/>
    <w:pPr>
      <w:numPr>
        <w:numId w:val="5"/>
      </w:numPr>
      <w:autoSpaceDE/>
      <w:autoSpaceDN/>
      <w:spacing w:line="240" w:lineRule="auto"/>
    </w:pPr>
    <w:rPr>
      <w:sz w:val="24"/>
      <w:szCs w:val="20"/>
      <w:lang w:val="en-US"/>
    </w:rPr>
  </w:style>
  <w:style w:type="paragraph" w:customStyle="1" w:styleId="72">
    <w:name w:val="7_Список_Нум_2"/>
    <w:basedOn w:val="Normal"/>
    <w:qFormat/>
    <w:rsid w:val="001E1552"/>
    <w:pPr>
      <w:numPr>
        <w:ilvl w:val="1"/>
        <w:numId w:val="5"/>
      </w:numPr>
      <w:autoSpaceDE/>
      <w:autoSpaceDN/>
      <w:spacing w:line="240" w:lineRule="auto"/>
    </w:pPr>
    <w:rPr>
      <w:sz w:val="24"/>
      <w:szCs w:val="20"/>
    </w:rPr>
  </w:style>
  <w:style w:type="paragraph" w:customStyle="1" w:styleId="73">
    <w:name w:val="7_Список_Нум_3"/>
    <w:basedOn w:val="Normal"/>
    <w:qFormat/>
    <w:rsid w:val="001E1552"/>
    <w:pPr>
      <w:numPr>
        <w:ilvl w:val="2"/>
        <w:numId w:val="5"/>
      </w:numPr>
      <w:autoSpaceDE/>
      <w:autoSpaceDN/>
      <w:spacing w:line="240" w:lineRule="auto"/>
    </w:pPr>
    <w:rPr>
      <w:rFonts w:asciiTheme="minorHAnsi" w:eastAsiaTheme="minorHAnsi" w:hAnsiTheme="minorHAnsi" w:cstheme="minorBidi"/>
      <w:sz w:val="24"/>
      <w:szCs w:val="22"/>
    </w:rPr>
  </w:style>
  <w:style w:type="paragraph" w:customStyle="1" w:styleId="7">
    <w:name w:val="7_Таблица_Основной"/>
    <w:basedOn w:val="Normal"/>
    <w:qFormat/>
    <w:rsid w:val="001E1552"/>
    <w:pPr>
      <w:autoSpaceDE/>
      <w:autoSpaceDN/>
      <w:spacing w:line="240" w:lineRule="auto"/>
      <w:jc w:val="left"/>
    </w:pPr>
    <w:rPr>
      <w:sz w:val="24"/>
      <w:szCs w:val="20"/>
    </w:rPr>
  </w:style>
  <w:style w:type="character" w:customStyle="1" w:styleId="af9">
    <w:name w:val="Привязка сноски"/>
    <w:rsid w:val="004209AB"/>
    <w:rPr>
      <w:vertAlign w:val="superscript"/>
    </w:rPr>
  </w:style>
  <w:style w:type="character" w:customStyle="1" w:styleId="afa">
    <w:name w:val="Символ сноски"/>
    <w:qFormat/>
    <w:rsid w:val="004209AB"/>
  </w:style>
  <w:style w:type="paragraph" w:customStyle="1" w:styleId="Regulartext">
    <w:name w:val="Regular text"/>
    <w:basedOn w:val="Normal"/>
    <w:link w:val="RegulartextChar"/>
    <w:qFormat/>
    <w:rsid w:val="006F3F8C"/>
    <w:pPr>
      <w:autoSpaceDE/>
      <w:autoSpaceDN/>
      <w:spacing w:after="120" w:line="276" w:lineRule="auto"/>
      <w:jc w:val="left"/>
    </w:pPr>
    <w:rPr>
      <w:rFonts w:ascii="Calibri" w:eastAsia="MS Mincho" w:hAnsi="Calibri"/>
      <w:sz w:val="20"/>
      <w:szCs w:val="22"/>
      <w:lang w:eastAsia="en-US"/>
    </w:rPr>
  </w:style>
  <w:style w:type="character" w:customStyle="1" w:styleId="RegulartextChar">
    <w:name w:val="Regular text Char"/>
    <w:link w:val="Regulartext"/>
    <w:rsid w:val="006F3F8C"/>
    <w:rPr>
      <w:rFonts w:ascii="Calibri" w:eastAsia="MS Mincho" w:hAnsi="Calibri" w:cs="Times New Roman"/>
      <w:sz w:val="20"/>
      <w:lang w:val="ru-RU"/>
    </w:rPr>
  </w:style>
  <w:style w:type="paragraph" w:customStyle="1" w:styleId="a1">
    <w:name w:val="список"/>
    <w:basedOn w:val="ListParagraph"/>
    <w:link w:val="afb"/>
    <w:qFormat/>
    <w:rsid w:val="006F3F8C"/>
    <w:pPr>
      <w:numPr>
        <w:numId w:val="6"/>
      </w:numPr>
      <w:spacing w:after="200" w:line="276" w:lineRule="auto"/>
      <w:ind w:left="851" w:hanging="284"/>
      <w:jc w:val="both"/>
    </w:pPr>
    <w:rPr>
      <w:rFonts w:eastAsiaTheme="minorHAnsi"/>
      <w:lang w:eastAsia="en-US"/>
    </w:rPr>
  </w:style>
  <w:style w:type="character" w:customStyle="1" w:styleId="afb">
    <w:name w:val="список Знак"/>
    <w:basedOn w:val="DefaultParagraphFont"/>
    <w:link w:val="a1"/>
    <w:rsid w:val="006F3F8C"/>
    <w:rPr>
      <w:rFonts w:ascii="Times New Roman" w:hAnsi="Times New Roman" w:cs="Times New Roman"/>
      <w:sz w:val="24"/>
      <w:szCs w:val="24"/>
      <w:lang w:val="ru-RU"/>
    </w:rPr>
  </w:style>
  <w:style w:type="character" w:customStyle="1" w:styleId="WW8Num1z0">
    <w:name w:val="WW8Num1z0"/>
    <w:rsid w:val="00906E10"/>
    <w:rPr>
      <w:rFonts w:cs="Arial Unicode MS"/>
      <w:caps w:val="0"/>
      <w:smallCaps w:val="0"/>
      <w:strike w:val="0"/>
      <w:dstrike w:val="0"/>
      <w:color w:val="000000"/>
      <w:spacing w:val="0"/>
      <w:w w:val="100"/>
      <w:kern w:val="1"/>
      <w:position w:val="0"/>
      <w:sz w:val="20"/>
      <w:szCs w:val="20"/>
      <w:vertAlign w:val="baseline"/>
    </w:rPr>
  </w:style>
  <w:style w:type="paragraph" w:customStyle="1" w:styleId="msonormalmrcssattr">
    <w:name w:val="msonormal_mr_css_attr"/>
    <w:basedOn w:val="Normal"/>
    <w:rsid w:val="00FD4DD8"/>
    <w:pPr>
      <w:autoSpaceDE/>
      <w:autoSpaceDN/>
      <w:spacing w:before="100" w:beforeAutospacing="1" w:after="100" w:afterAutospacing="1" w:line="240" w:lineRule="auto"/>
      <w:jc w:val="left"/>
    </w:pPr>
    <w:rPr>
      <w:sz w:val="24"/>
      <w:szCs w:val="24"/>
    </w:rPr>
  </w:style>
  <w:style w:type="paragraph" w:customStyle="1" w:styleId="afc">
    <w:name w:val="Текст Правил"/>
    <w:basedOn w:val="Normal"/>
    <w:qFormat/>
    <w:rsid w:val="00BE2431"/>
    <w:pPr>
      <w:autoSpaceDE/>
      <w:autoSpaceDN/>
      <w:spacing w:line="360" w:lineRule="exact"/>
      <w:ind w:firstLine="709"/>
    </w:pPr>
    <w:rPr>
      <w:rFonts w:eastAsia="Calibri"/>
      <w:color w:val="000000"/>
      <w:lang w:eastAsia="en-US"/>
    </w:rPr>
  </w:style>
  <w:style w:type="character" w:customStyle="1" w:styleId="-">
    <w:name w:val="Интернет-ссылка"/>
    <w:rsid w:val="00BE2431"/>
    <w:rPr>
      <w:rFonts w:cs="Times New Roman"/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B6109"/>
    <w:rPr>
      <w:color w:val="605E5C"/>
      <w:shd w:val="clear" w:color="auto" w:fill="E1DFDD"/>
    </w:rPr>
  </w:style>
  <w:style w:type="paragraph" w:customStyle="1" w:styleId="afd">
    <w:name w:val="РКС_Титул Центр"/>
    <w:qFormat/>
    <w:rsid w:val="00F02784"/>
    <w:pPr>
      <w:spacing w:after="0" w:line="240" w:lineRule="auto"/>
      <w:jc w:val="center"/>
    </w:pPr>
    <w:rPr>
      <w:rFonts w:ascii="Times New Roman" w:eastAsia="Droid Sans Fallback" w:hAnsi="Times New Roman" w:cs="Times New Roman"/>
      <w:kern w:val="2"/>
      <w:sz w:val="28"/>
      <w:szCs w:val="24"/>
      <w:lang w:val="ru-RU" w:eastAsia="ru-RU" w:bidi="hi-IN"/>
    </w:rPr>
  </w:style>
  <w:style w:type="paragraph" w:styleId="BodyText0">
    <w:name w:val="Body Text"/>
    <w:basedOn w:val="Normal"/>
    <w:link w:val="BodyTextChar"/>
    <w:uiPriority w:val="99"/>
    <w:semiHidden/>
    <w:unhideWhenUsed/>
    <w:rsid w:val="0071622A"/>
    <w:pPr>
      <w:spacing w:after="120"/>
    </w:pPr>
  </w:style>
  <w:style w:type="character" w:customStyle="1" w:styleId="BodyTextChar">
    <w:name w:val="Body Text Char"/>
    <w:basedOn w:val="DefaultParagraphFont"/>
    <w:link w:val="BodyText0"/>
    <w:uiPriority w:val="99"/>
    <w:semiHidden/>
    <w:rsid w:val="0071622A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BodyText2">
    <w:name w:val="Body Text 2"/>
    <w:basedOn w:val="Normal"/>
    <w:link w:val="BodyText2Char"/>
    <w:uiPriority w:val="99"/>
    <w:unhideWhenUsed/>
    <w:rsid w:val="0071622A"/>
    <w:pPr>
      <w:widowControl w:val="0"/>
      <w:spacing w:after="120" w:line="480" w:lineRule="auto"/>
      <w:jc w:val="left"/>
    </w:pPr>
    <w:rPr>
      <w:sz w:val="22"/>
      <w:szCs w:val="22"/>
      <w:lang w:bidi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71622A"/>
    <w:rPr>
      <w:rFonts w:ascii="Times New Roman" w:eastAsia="Times New Roman" w:hAnsi="Times New Roman" w:cs="Times New Roman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9009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938748">
              <w:marLeft w:val="24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28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7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4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71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28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98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8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7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0881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571671">
              <w:marLeft w:val="24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18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7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1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3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8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7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0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9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nti-aeronet@mail.ru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BAF4FE0E83C4B9B95C5A704B9C054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7D7CF2-4DC1-4E6E-98BA-3C2F4F9A88EF}"/>
      </w:docPartPr>
      <w:docPartBody>
        <w:p w:rsidR="001A657A" w:rsidRDefault="008023EB" w:rsidP="008023EB">
          <w:pPr>
            <w:pStyle w:val="9BAF4FE0E83C4B9B95C5A704B9C0549E"/>
          </w:pPr>
          <w:r>
            <w:rPr>
              <w:rFonts w:asciiTheme="majorHAnsi" w:eastAsiaTheme="majorEastAsia" w:hAnsiTheme="majorHAnsi" w:cstheme="majorBidi"/>
              <w:color w:val="5B9BD5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B0C8EFC02AD04EACB12BE5D4D951F4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6C557E-8753-4231-8557-EAD3BD3D4820}"/>
      </w:docPartPr>
      <w:docPartBody>
        <w:p w:rsidR="001A657A" w:rsidRDefault="008023EB" w:rsidP="008023EB">
          <w:pPr>
            <w:pStyle w:val="B0C8EFC02AD04EACB12BE5D4D951F4AF"/>
          </w:pPr>
          <w:r>
            <w:rPr>
              <w:color w:val="2E74B5" w:themeColor="accent1" w:themeShade="BF"/>
              <w:sz w:val="24"/>
              <w:szCs w:val="24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6D1"/>
    <w:rsid w:val="001A657A"/>
    <w:rsid w:val="008023EB"/>
    <w:rsid w:val="008176D1"/>
    <w:rsid w:val="00BE4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E1EEF26DB1049079A3DBC7A4A87A2E4">
    <w:name w:val="1E1EEF26DB1049079A3DBC7A4A87A2E4"/>
    <w:rsid w:val="008176D1"/>
  </w:style>
  <w:style w:type="paragraph" w:customStyle="1" w:styleId="602DF5D81C414F989BB9C38757C92454">
    <w:name w:val="602DF5D81C414F989BB9C38757C92454"/>
    <w:rsid w:val="008176D1"/>
  </w:style>
  <w:style w:type="paragraph" w:customStyle="1" w:styleId="7F11A0E6CDED4DFE910AF8BA112BF19D">
    <w:name w:val="7F11A0E6CDED4DFE910AF8BA112BF19D"/>
    <w:rsid w:val="008176D1"/>
  </w:style>
  <w:style w:type="paragraph" w:customStyle="1" w:styleId="3EE4377EA20444608860039BAA2E4F9B">
    <w:name w:val="3EE4377EA20444608860039BAA2E4F9B"/>
    <w:rsid w:val="008176D1"/>
  </w:style>
  <w:style w:type="paragraph" w:customStyle="1" w:styleId="1767E447ABFD466B87E05D7E3C099460">
    <w:name w:val="1767E447ABFD466B87E05D7E3C099460"/>
    <w:rsid w:val="008176D1"/>
  </w:style>
  <w:style w:type="paragraph" w:customStyle="1" w:styleId="B0652B26474549829973997089F02D87">
    <w:name w:val="B0652B26474549829973997089F02D87"/>
    <w:rsid w:val="008023EB"/>
  </w:style>
  <w:style w:type="paragraph" w:customStyle="1" w:styleId="9BAF4FE0E83C4B9B95C5A704B9C0549E">
    <w:name w:val="9BAF4FE0E83C4B9B95C5A704B9C0549E"/>
    <w:rsid w:val="008023EB"/>
  </w:style>
  <w:style w:type="paragraph" w:customStyle="1" w:styleId="CCBB02EA50804309BE4EE4C2E5301789">
    <w:name w:val="CCBB02EA50804309BE4EE4C2E5301789"/>
    <w:rsid w:val="008023EB"/>
  </w:style>
  <w:style w:type="paragraph" w:customStyle="1" w:styleId="B0C8EFC02AD04EACB12BE5D4D951F4AF">
    <w:name w:val="B0C8EFC02AD04EACB12BE5D4D951F4AF"/>
    <w:rsid w:val="008023EB"/>
  </w:style>
  <w:style w:type="paragraph" w:customStyle="1" w:styleId="B1EB14BA4BA747D2A1094215311967FD">
    <w:name w:val="B1EB14BA4BA747D2A1094215311967FD"/>
    <w:rsid w:val="008023EB"/>
  </w:style>
  <w:style w:type="paragraph" w:customStyle="1" w:styleId="9DF47012517843438F3C498A7A3537D7">
    <w:name w:val="9DF47012517843438F3C498A7A3537D7"/>
    <w:rsid w:val="008023E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060778A680BE145B3E171F8BCE5FCC2" ma:contentTypeVersion="12" ma:contentTypeDescription="Создание документа." ma:contentTypeScope="" ma:versionID="5b22d5f3346484e6823932fc56ee76b7">
  <xsd:schema xmlns:xsd="http://www.w3.org/2001/XMLSchema" xmlns:xs="http://www.w3.org/2001/XMLSchema" xmlns:p="http://schemas.microsoft.com/office/2006/metadata/properties" xmlns:ns2="69cc3dea-af89-41ea-b8da-7ab11462d30a" xmlns:ns3="d8b453d6-be7a-4931-bedf-235701e60354" targetNamespace="http://schemas.microsoft.com/office/2006/metadata/properties" ma:root="true" ma:fieldsID="159a98e6efc858b6d18459e02099b2f1" ns2:_="" ns3:_="">
    <xsd:import namespace="69cc3dea-af89-41ea-b8da-7ab11462d30a"/>
    <xsd:import namespace="d8b453d6-be7a-4931-bedf-235701e6035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cc3dea-af89-41ea-b8da-7ab11462d30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Общий доступ с использованием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Совместно с подробностями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b453d6-be7a-4931-bedf-235701e603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FD2E2-5BA4-4926-A23A-D727ABBBAD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CDB2FFE-EEEE-456A-A195-25C9D4A991CB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d8b453d6-be7a-4931-bedf-235701e60354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69cc3dea-af89-41ea-b8da-7ab11462d30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C8BB3DD-102E-4E01-82DF-CC52BA3276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cc3dea-af89-41ea-b8da-7ab11462d30a"/>
    <ds:schemaRef ds:uri="d8b453d6-be7a-4931-bedf-235701e603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1F14039-C924-4443-A31C-643E216A9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16</Pages>
  <Words>2702</Words>
  <Characters>15405</Characters>
  <Application>Microsoft Office Word</Application>
  <DocSecurity>0</DocSecurity>
  <Lines>128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Итоги реализации плана мероприятий («дорожной карты») Аэронет Национальной технологической инициативы в 2016-2021 годах</vt:lpstr>
      <vt:lpstr/>
    </vt:vector>
  </TitlesOfParts>
  <Company>»</Company>
  <LinksUpToDate>false</LinksUpToDate>
  <CharactersWithSpaces>18071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Итоги реализации плана мероприятий («дорожной карты») Аэронет Национальной технологической инициативы в 2016-2021 годах</dc:title>
  <dc:subject>Аналитический отчет</dc:subject>
  <dc:creator>г. Москва, 2021</dc:creator>
  <cp:lastModifiedBy>vctos</cp:lastModifiedBy>
  <cp:revision>15</cp:revision>
  <cp:lastPrinted>2021-01-20T10:23:00Z</cp:lastPrinted>
  <dcterms:created xsi:type="dcterms:W3CDTF">2020-10-09T12:48:00Z</dcterms:created>
  <dcterms:modified xsi:type="dcterms:W3CDTF">2022-01-13T11:02:00Z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0x0101004060778A680BE145B3E171F8BCE5FCC2</vt:lpwstr>
  </property>
</Properties>
</file>