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7F54E7B" w14:textId="310EA986" w:rsidR="00B14F0A" w:rsidRDefault="00B14F0A" w:rsidP="00B14F0A">
      <w:pPr>
        <w:pStyle w:val="Heading1"/>
        <w:rPr>
          <w:lang w:val="ru-RU"/>
        </w:rPr>
      </w:pPr>
      <w:r>
        <w:rPr>
          <w:lang w:val="ru-RU"/>
        </w:rPr>
        <w:t>Выявленные особенности</w:t>
      </w:r>
    </w:p>
    <w:p w14:paraId="6C31E4FC" w14:textId="1BC1018E" w:rsidR="00B147AE" w:rsidRDefault="00FD4743" w:rsidP="00B147AE">
      <w:pPr>
        <w:rPr>
          <w:lang w:val="ru-RU"/>
        </w:rPr>
      </w:pPr>
      <w:r>
        <w:rPr>
          <w:lang w:val="ru-RU"/>
        </w:rPr>
        <w:t xml:space="preserve">В ПП-317 </w:t>
      </w:r>
      <w:r w:rsidR="00B147AE">
        <w:rPr>
          <w:lang w:val="ru-RU"/>
        </w:rPr>
        <w:t xml:space="preserve">ДК определена как план мероприятий (проект), </w:t>
      </w:r>
      <w:r w:rsidR="00B0527A">
        <w:rPr>
          <w:lang w:val="ru-RU"/>
        </w:rPr>
        <w:t>но</w:t>
      </w:r>
      <w:r w:rsidR="00B147AE">
        <w:rPr>
          <w:lang w:val="ru-RU"/>
        </w:rPr>
        <w:t xml:space="preserve"> по сути является совокупностью (портфелем или программой) взаимосвязанных проектов.</w:t>
      </w:r>
      <w:r>
        <w:rPr>
          <w:lang w:val="ru-RU"/>
        </w:rPr>
        <w:t xml:space="preserve"> В ПП-402 прямым текстом говорится о программе взаимосвязанных проектов: «</w:t>
      </w:r>
      <w:r w:rsidRPr="00FD4743">
        <w:rPr>
          <w:lang w:val="ru-RU"/>
        </w:rPr>
        <w:t xml:space="preserve">программа по развитию отдельного направления Национальной технологической инициативы" - документ, содержащий </w:t>
      </w:r>
      <w:r w:rsidRPr="00FD4743">
        <w:rPr>
          <w:b/>
          <w:lang w:val="ru-RU"/>
        </w:rPr>
        <w:t>совокупность взаимосвязанны</w:t>
      </w:r>
      <w:bookmarkStart w:id="0" w:name="_GoBack"/>
      <w:bookmarkEnd w:id="0"/>
      <w:r w:rsidRPr="00FD4743">
        <w:rPr>
          <w:b/>
          <w:lang w:val="ru-RU"/>
        </w:rPr>
        <w:t>х проектов и мероприятий по поддержке разработки, актуализации и реализации "дорожных карт"</w:t>
      </w:r>
      <w:r w:rsidRPr="00FD4743">
        <w:rPr>
          <w:lang w:val="ru-RU"/>
        </w:rPr>
        <w:t xml:space="preserve"> Национальной технологической инициативы,</w:t>
      </w:r>
      <w:r>
        <w:rPr>
          <w:lang w:val="ru-RU"/>
        </w:rPr>
        <w:t>»</w:t>
      </w:r>
    </w:p>
    <w:p w14:paraId="6D0207C5" w14:textId="3E7A0307" w:rsidR="00B14F0A" w:rsidRDefault="00B14F0A" w:rsidP="00B147AE">
      <w:pPr>
        <w:rPr>
          <w:lang w:val="ru-RU"/>
        </w:rPr>
      </w:pPr>
      <w:r>
        <w:rPr>
          <w:lang w:val="ru-RU"/>
        </w:rPr>
        <w:t>Из ПП-317 невозможно определить ответственных за реализацию НТИ в целом и отдельных дорожных карт НТИ.</w:t>
      </w:r>
      <w:r w:rsidR="00B0527A">
        <w:rPr>
          <w:lang w:val="ru-RU"/>
        </w:rPr>
        <w:t xml:space="preserve"> Ответственность обычно несут принимающие решения, процесс принятия решений по реализации НТИ </w:t>
      </w:r>
      <w:r w:rsidR="00A40C27">
        <w:rPr>
          <w:lang w:val="ru-RU"/>
        </w:rPr>
        <w:t xml:space="preserve">противоречив из-за </w:t>
      </w:r>
      <w:r w:rsidR="00B0527A">
        <w:rPr>
          <w:lang w:val="ru-RU"/>
        </w:rPr>
        <w:t>смешения методик «инициатива снизу» и «назначения сверху».</w:t>
      </w:r>
    </w:p>
    <w:p w14:paraId="3B158771" w14:textId="51806669" w:rsidR="00A40C27" w:rsidRDefault="00A40C27" w:rsidP="00B147AE">
      <w:pPr>
        <w:rPr>
          <w:lang w:val="ru-RU"/>
        </w:rPr>
      </w:pPr>
      <w:r>
        <w:rPr>
          <w:lang w:val="ru-RU"/>
        </w:rPr>
        <w:t>По тексту ПП-317 и приложений к нему примерно треть функций ПО НТИ сводится к роли почтового офиса – пересылка документов между участниками отбора проектов.</w:t>
      </w:r>
      <w:r w:rsidR="008C4214">
        <w:rPr>
          <w:lang w:val="ru-RU"/>
        </w:rPr>
        <w:t xml:space="preserve"> При этом требования к объему экспертизы проектов по существу в ПП-317 отсутствуют полностью.</w:t>
      </w:r>
    </w:p>
    <w:p w14:paraId="2487C5B5" w14:textId="1BEB2002" w:rsidR="00B14F0A" w:rsidRDefault="00B00357" w:rsidP="00B147AE">
      <w:pPr>
        <w:rPr>
          <w:lang w:val="ru-RU"/>
        </w:rPr>
      </w:pPr>
      <w:r>
        <w:rPr>
          <w:lang w:val="ru-RU"/>
        </w:rPr>
        <w:t>В рамках реализации дорожных карт у</w:t>
      </w:r>
      <w:r w:rsidR="00B14F0A">
        <w:rPr>
          <w:lang w:val="ru-RU"/>
        </w:rPr>
        <w:t xml:space="preserve"> РГ и ИЦ отсутствует возможность влияния на </w:t>
      </w:r>
      <w:r w:rsidR="00A40C27">
        <w:rPr>
          <w:lang w:val="ru-RU"/>
        </w:rPr>
        <w:t xml:space="preserve">этапах </w:t>
      </w:r>
      <w:r w:rsidR="00B14F0A">
        <w:rPr>
          <w:lang w:val="ru-RU"/>
        </w:rPr>
        <w:t>реализаци</w:t>
      </w:r>
      <w:r w:rsidR="00A40C27">
        <w:rPr>
          <w:lang w:val="ru-RU"/>
        </w:rPr>
        <w:t>и</w:t>
      </w:r>
      <w:r w:rsidR="00B14F0A">
        <w:rPr>
          <w:lang w:val="ru-RU"/>
        </w:rPr>
        <w:t>, завершени</w:t>
      </w:r>
      <w:r w:rsidR="00A40C27">
        <w:rPr>
          <w:lang w:val="ru-RU"/>
        </w:rPr>
        <w:t>я</w:t>
      </w:r>
      <w:r w:rsidR="00B14F0A">
        <w:rPr>
          <w:lang w:val="ru-RU"/>
        </w:rPr>
        <w:t xml:space="preserve"> и внедрени</w:t>
      </w:r>
      <w:r w:rsidR="00A40C27">
        <w:rPr>
          <w:lang w:val="ru-RU"/>
        </w:rPr>
        <w:t>я</w:t>
      </w:r>
      <w:r w:rsidR="00B14F0A">
        <w:rPr>
          <w:lang w:val="ru-RU"/>
        </w:rPr>
        <w:t xml:space="preserve"> проектов</w:t>
      </w:r>
      <w:r>
        <w:rPr>
          <w:lang w:val="ru-RU"/>
        </w:rPr>
        <w:t xml:space="preserve"> по реализации дорожных карт</w:t>
      </w:r>
      <w:r w:rsidR="00B14F0A">
        <w:rPr>
          <w:lang w:val="ru-RU"/>
        </w:rPr>
        <w:t>.</w:t>
      </w:r>
      <w:r w:rsidR="00A40C27">
        <w:rPr>
          <w:lang w:val="ru-RU"/>
        </w:rPr>
        <w:t xml:space="preserve"> Т.е. почти полностью отсутствует возможность влияния на процесс исполнения дорожных карт.</w:t>
      </w:r>
    </w:p>
    <w:p w14:paraId="6FF01BB4" w14:textId="4C0DF65E" w:rsidR="00B0527A" w:rsidRDefault="00B0527A" w:rsidP="00B0527A">
      <w:pPr>
        <w:rPr>
          <w:lang w:val="ru-RU"/>
        </w:rPr>
      </w:pPr>
      <w:r>
        <w:rPr>
          <w:lang w:val="ru-RU"/>
        </w:rPr>
        <w:t xml:space="preserve">Описание функциональной роли ПО НТИ в ПП-317 слабо соответствуют </w:t>
      </w:r>
      <w:r w:rsidRPr="00B0527A">
        <w:rPr>
          <w:lang w:val="ru-RU"/>
        </w:rPr>
        <w:t>ГОСТР</w:t>
      </w:r>
      <w:r>
        <w:rPr>
          <w:lang w:val="ru-RU"/>
        </w:rPr>
        <w:t xml:space="preserve"> </w:t>
      </w:r>
      <w:r w:rsidRPr="00B0527A">
        <w:rPr>
          <w:lang w:val="ru-RU"/>
        </w:rPr>
        <w:t xml:space="preserve">58305—2018 </w:t>
      </w:r>
      <w:r>
        <w:rPr>
          <w:lang w:val="ru-RU"/>
        </w:rPr>
        <w:t>«</w:t>
      </w:r>
      <w:r w:rsidRPr="00B0527A">
        <w:rPr>
          <w:lang w:val="ru-RU"/>
        </w:rPr>
        <w:t>СИСТЕМА МЕНЕДЖМЕНТА</w:t>
      </w:r>
      <w:r>
        <w:rPr>
          <w:lang w:val="ru-RU"/>
        </w:rPr>
        <w:t xml:space="preserve"> </w:t>
      </w:r>
      <w:r w:rsidRPr="00B0527A">
        <w:rPr>
          <w:lang w:val="ru-RU"/>
        </w:rPr>
        <w:t>ПРОЕКТНОЙ ДЕЯТЕЛЬНОСТИ</w:t>
      </w:r>
      <w:r>
        <w:rPr>
          <w:lang w:val="ru-RU"/>
        </w:rPr>
        <w:t xml:space="preserve">. </w:t>
      </w:r>
      <w:r w:rsidRPr="00B0527A">
        <w:rPr>
          <w:lang w:val="ru-RU"/>
        </w:rPr>
        <w:t>Проектный офис</w:t>
      </w:r>
      <w:r>
        <w:rPr>
          <w:lang w:val="ru-RU"/>
        </w:rPr>
        <w:t>».</w:t>
      </w:r>
    </w:p>
    <w:p w14:paraId="1C5A893F" w14:textId="6C5C0E31" w:rsidR="00E902D2" w:rsidRDefault="00E902D2" w:rsidP="00E902D2">
      <w:pPr>
        <w:rPr>
          <w:lang w:val="ru-RU"/>
        </w:rPr>
      </w:pPr>
      <w:r>
        <w:rPr>
          <w:lang w:val="ru-RU"/>
        </w:rPr>
        <w:t>Из описания проектов разработки дорожных карт НТИ отсутствует необходимость конкретизации роли Заказчика.</w:t>
      </w:r>
    </w:p>
    <w:p w14:paraId="79EB6413" w14:textId="566B1A39" w:rsidR="00DF2F2F" w:rsidRDefault="00DF2F2F" w:rsidP="00DF2F2F">
      <w:pPr>
        <w:rPr>
          <w:lang w:val="ru-RU"/>
        </w:rPr>
      </w:pPr>
      <w:r>
        <w:rPr>
          <w:lang w:val="ru-RU"/>
        </w:rPr>
        <w:t>В требованиях к проектам НТИ отсутствует необходимость конкретизации роли Заказчика.</w:t>
      </w:r>
    </w:p>
    <w:p w14:paraId="755AFA7A" w14:textId="61E43590" w:rsidR="00B14F0A" w:rsidRPr="00EE3BBD" w:rsidRDefault="002911F5" w:rsidP="002911F5">
      <w:pPr>
        <w:rPr>
          <w:lang w:val="ru-RU"/>
        </w:rPr>
      </w:pPr>
      <w:r w:rsidRPr="002911F5">
        <w:rPr>
          <w:lang w:val="ru-RU"/>
        </w:rPr>
        <w:t>МЕТОДОЛОГИЯ</w:t>
      </w:r>
      <w:r>
        <w:rPr>
          <w:lang w:val="ru-RU"/>
        </w:rPr>
        <w:t xml:space="preserve"> </w:t>
      </w:r>
      <w:r w:rsidRPr="002911F5">
        <w:rPr>
          <w:lang w:val="ru-RU"/>
        </w:rPr>
        <w:t>управления проектами Национальной технологической инициативы</w:t>
      </w:r>
      <w:r>
        <w:rPr>
          <w:rStyle w:val="FootnoteReference"/>
          <w:lang w:val="ru-RU"/>
        </w:rPr>
        <w:footnoteReference w:id="1"/>
      </w:r>
      <w:r>
        <w:rPr>
          <w:lang w:val="ru-RU"/>
        </w:rPr>
        <w:t xml:space="preserve"> </w:t>
      </w:r>
      <w:r w:rsidR="00EE3BBD">
        <w:rPr>
          <w:lang w:val="ru-RU"/>
        </w:rPr>
        <w:t xml:space="preserve">основана на </w:t>
      </w:r>
      <w:proofErr w:type="spellStart"/>
      <w:r w:rsidR="00EE3BBD" w:rsidRPr="00D833E9">
        <w:rPr>
          <w:b/>
          <w:lang w:val="ru-RU"/>
        </w:rPr>
        <w:t>гейтовом</w:t>
      </w:r>
      <w:proofErr w:type="spellEnd"/>
      <w:r w:rsidR="00EE3BBD" w:rsidRPr="00D833E9">
        <w:rPr>
          <w:b/>
          <w:lang w:val="ru-RU"/>
        </w:rPr>
        <w:t xml:space="preserve"> подходе</w:t>
      </w:r>
      <w:r w:rsidR="00EE3BBD">
        <w:rPr>
          <w:lang w:val="ru-RU"/>
        </w:rPr>
        <w:t xml:space="preserve">, </w:t>
      </w:r>
      <w:r w:rsidR="0007681D">
        <w:rPr>
          <w:lang w:val="ru-RU"/>
        </w:rPr>
        <w:t>предусматривает «</w:t>
      </w:r>
      <w:r w:rsidR="0007681D" w:rsidRPr="00D833E9">
        <w:rPr>
          <w:b/>
          <w:lang w:val="ru-RU"/>
        </w:rPr>
        <w:t>Уточнение</w:t>
      </w:r>
      <w:r w:rsidR="0007681D" w:rsidRPr="0007681D">
        <w:rPr>
          <w:lang w:val="ru-RU"/>
        </w:rPr>
        <w:t xml:space="preserve"> содержания проекта НТИ и его </w:t>
      </w:r>
      <w:r w:rsidR="0007681D" w:rsidRPr="00D833E9">
        <w:rPr>
          <w:b/>
          <w:lang w:val="ru-RU"/>
        </w:rPr>
        <w:t>параметров</w:t>
      </w:r>
      <w:r w:rsidR="0007681D" w:rsidRPr="0007681D">
        <w:rPr>
          <w:lang w:val="ru-RU"/>
        </w:rPr>
        <w:t xml:space="preserve">, </w:t>
      </w:r>
      <w:r w:rsidR="0007681D" w:rsidRPr="00D833E9">
        <w:rPr>
          <w:b/>
          <w:lang w:val="ru-RU"/>
        </w:rPr>
        <w:t>повышение точности и детализации плана</w:t>
      </w:r>
      <w:r w:rsidR="0007681D" w:rsidRPr="0007681D">
        <w:rPr>
          <w:lang w:val="ru-RU"/>
        </w:rPr>
        <w:t xml:space="preserve"> </w:t>
      </w:r>
      <w:r w:rsidR="0007681D">
        <w:rPr>
          <w:lang w:val="ru-RU"/>
        </w:rPr>
        <w:t xml:space="preserve">… </w:t>
      </w:r>
      <w:r w:rsidR="0007681D" w:rsidRPr="00D833E9">
        <w:rPr>
          <w:b/>
          <w:lang w:val="ru-RU"/>
        </w:rPr>
        <w:t>последовательно</w:t>
      </w:r>
      <w:r w:rsidR="0007681D" w:rsidRPr="0007681D">
        <w:rPr>
          <w:lang w:val="ru-RU"/>
        </w:rPr>
        <w:t xml:space="preserve"> на каждой стадии жизненного цикла проекта.</w:t>
      </w:r>
      <w:r w:rsidR="0007681D">
        <w:rPr>
          <w:lang w:val="ru-RU"/>
        </w:rPr>
        <w:t xml:space="preserve">», </w:t>
      </w:r>
      <w:r w:rsidR="00EE3BBD">
        <w:rPr>
          <w:lang w:val="ru-RU"/>
        </w:rPr>
        <w:t xml:space="preserve">что </w:t>
      </w:r>
      <w:r w:rsidR="0007681D">
        <w:rPr>
          <w:lang w:val="ru-RU"/>
        </w:rPr>
        <w:t xml:space="preserve">не вполне соответствует </w:t>
      </w:r>
      <w:r w:rsidR="00EE3BBD">
        <w:rPr>
          <w:lang w:val="ru-RU"/>
        </w:rPr>
        <w:t>дух</w:t>
      </w:r>
      <w:r w:rsidR="009653FA">
        <w:rPr>
          <w:lang w:val="ru-RU"/>
        </w:rPr>
        <w:t>у</w:t>
      </w:r>
      <w:r w:rsidR="00EE3BBD">
        <w:rPr>
          <w:lang w:val="ru-RU"/>
        </w:rPr>
        <w:t xml:space="preserve"> ПП-317.</w:t>
      </w:r>
    </w:p>
    <w:p w14:paraId="1CA5BBCD" w14:textId="1D227972" w:rsidR="00FF315A" w:rsidRDefault="00FF315A" w:rsidP="00FF315A">
      <w:pPr>
        <w:pStyle w:val="Heading1"/>
        <w:rPr>
          <w:lang w:val="ru-RU"/>
        </w:rPr>
      </w:pPr>
      <w:r>
        <w:rPr>
          <w:lang w:val="ru-RU"/>
        </w:rPr>
        <w:t>Рекомендации</w:t>
      </w:r>
    </w:p>
    <w:p w14:paraId="658EBB57" w14:textId="18B26FFD" w:rsidR="00FF315A" w:rsidRDefault="00FF315A" w:rsidP="00FF315A">
      <w:pPr>
        <w:rPr>
          <w:lang w:val="ru-RU"/>
        </w:rPr>
      </w:pPr>
      <w:r>
        <w:rPr>
          <w:lang w:val="ru-RU"/>
        </w:rPr>
        <w:t xml:space="preserve">РГ должна </w:t>
      </w:r>
      <w:r w:rsidR="00056264">
        <w:rPr>
          <w:lang w:val="ru-RU"/>
        </w:rPr>
        <w:t xml:space="preserve">активно участвовать в формировании запросов на </w:t>
      </w:r>
      <w:r>
        <w:rPr>
          <w:lang w:val="ru-RU"/>
        </w:rPr>
        <w:t xml:space="preserve">проект в соответствии с </w:t>
      </w:r>
      <w:proofErr w:type="spellStart"/>
      <w:r w:rsidRPr="002911F5">
        <w:rPr>
          <w:lang w:val="ru-RU"/>
        </w:rPr>
        <w:t>МЕТОДОЛОГИ</w:t>
      </w:r>
      <w:r>
        <w:rPr>
          <w:lang w:val="ru-RU"/>
        </w:rPr>
        <w:t>ей</w:t>
      </w:r>
      <w:proofErr w:type="spellEnd"/>
      <w:r>
        <w:rPr>
          <w:lang w:val="ru-RU"/>
        </w:rPr>
        <w:t xml:space="preserve"> </w:t>
      </w:r>
      <w:r w:rsidRPr="002911F5">
        <w:rPr>
          <w:lang w:val="ru-RU"/>
        </w:rPr>
        <w:t>управления проектами</w:t>
      </w:r>
      <w:r>
        <w:rPr>
          <w:lang w:val="ru-RU"/>
        </w:rPr>
        <w:t xml:space="preserve"> НТИ. Совместно с ИЦ и заинтересованными организаци</w:t>
      </w:r>
      <w:r w:rsidR="0007024F">
        <w:rPr>
          <w:lang w:val="ru-RU"/>
        </w:rPr>
        <w:t>ями</w:t>
      </w:r>
      <w:r>
        <w:rPr>
          <w:lang w:val="ru-RU"/>
        </w:rPr>
        <w:t xml:space="preserve"> в рамках обеспечения календарного плана реализации ДК заблаговременно </w:t>
      </w:r>
      <w:r w:rsidRPr="00FF315A">
        <w:rPr>
          <w:b/>
          <w:lang w:val="ru-RU"/>
        </w:rPr>
        <w:t xml:space="preserve">формулировать </w:t>
      </w:r>
      <w:r w:rsidR="00056264">
        <w:rPr>
          <w:b/>
          <w:lang w:val="ru-RU"/>
        </w:rPr>
        <w:t xml:space="preserve">идею и модель </w:t>
      </w:r>
      <w:r w:rsidRPr="00FF315A">
        <w:rPr>
          <w:b/>
          <w:lang w:val="ru-RU"/>
        </w:rPr>
        <w:t>проекта</w:t>
      </w:r>
      <w:r>
        <w:rPr>
          <w:lang w:val="ru-RU"/>
        </w:rPr>
        <w:t xml:space="preserve"> по реализации ДК, выявлять потенциальных исполнителей проектов, подготавливать обоснование выбора единственного исполнителя или конкурсную документацию. Для обеспечения возможности участия в контроле реализации дорожных карт на этапе отбора проектов добиваться включения представителей ИЦ в состав у</w:t>
      </w:r>
      <w:r w:rsidRPr="00E931E9">
        <w:rPr>
          <w:lang w:val="ru-RU"/>
        </w:rPr>
        <w:t>правляющи</w:t>
      </w:r>
      <w:r>
        <w:rPr>
          <w:lang w:val="ru-RU"/>
        </w:rPr>
        <w:t>х</w:t>
      </w:r>
      <w:r w:rsidRPr="00E931E9">
        <w:rPr>
          <w:lang w:val="ru-RU"/>
        </w:rPr>
        <w:t xml:space="preserve"> совет</w:t>
      </w:r>
      <w:r>
        <w:rPr>
          <w:lang w:val="ru-RU"/>
        </w:rPr>
        <w:t>ов проектов НТИ</w:t>
      </w:r>
    </w:p>
    <w:p w14:paraId="0CB14BD0" w14:textId="09EF1AE7" w:rsidR="00612493" w:rsidRDefault="00612493" w:rsidP="00612493">
      <w:pPr>
        <w:rPr>
          <w:lang w:val="ru-RU"/>
        </w:rPr>
      </w:pPr>
      <w:r>
        <w:rPr>
          <w:lang w:val="ru-RU"/>
        </w:rPr>
        <w:lastRenderedPageBreak/>
        <w:t xml:space="preserve">Рассматривать процесс подготовки, отбора и реализации проектов ПП-317 в соответствии с принципами </w:t>
      </w:r>
      <w:proofErr w:type="spellStart"/>
      <w:r>
        <w:rPr>
          <w:lang w:val="ru-RU"/>
        </w:rPr>
        <w:t>гейтового</w:t>
      </w:r>
      <w:proofErr w:type="spellEnd"/>
      <w:r>
        <w:rPr>
          <w:lang w:val="ru-RU"/>
        </w:rPr>
        <w:t xml:space="preserve"> подхода и методологии управлениями проектов НТИ, утвержденной приказом АО РВК </w:t>
      </w:r>
      <w:r w:rsidRPr="002911F5">
        <w:rPr>
          <w:lang w:val="ru-RU"/>
        </w:rPr>
        <w:t>от 16.мая — 2017 г. № 51/17</w:t>
      </w:r>
      <w:r>
        <w:rPr>
          <w:lang w:val="ru-RU"/>
        </w:rPr>
        <w:t>.</w:t>
      </w:r>
    </w:p>
    <w:p w14:paraId="55B6DD55" w14:textId="044C25A9" w:rsidR="00E9475C" w:rsidRDefault="00B0527A" w:rsidP="000B70BC">
      <w:pPr>
        <w:rPr>
          <w:lang w:val="ru-RU"/>
        </w:rPr>
      </w:pPr>
      <w:r>
        <w:rPr>
          <w:lang w:val="ru-RU"/>
        </w:rPr>
        <w:t xml:space="preserve">Для </w:t>
      </w:r>
      <w:r w:rsidR="00E9475C">
        <w:rPr>
          <w:lang w:val="ru-RU"/>
        </w:rPr>
        <w:t>устранения терминологической неопределенности ПП-317 и производных нормативов</w:t>
      </w:r>
      <w:r>
        <w:rPr>
          <w:lang w:val="ru-RU"/>
        </w:rPr>
        <w:t xml:space="preserve"> добиваться приведения терминологии в соответствие требованиям государственных стандартов</w:t>
      </w:r>
      <w:r w:rsidR="00481D6E">
        <w:rPr>
          <w:lang w:val="ru-RU"/>
        </w:rPr>
        <w:t xml:space="preserve"> по проектному менеджменту (управлению проектами)</w:t>
      </w:r>
      <w:r w:rsidR="00E9475C">
        <w:rPr>
          <w:lang w:val="ru-RU"/>
        </w:rPr>
        <w:t>.</w:t>
      </w:r>
    </w:p>
    <w:p w14:paraId="6E1BBDBD" w14:textId="77777777" w:rsidR="005D105C" w:rsidRDefault="005D105C" w:rsidP="005D105C">
      <w:pPr>
        <w:rPr>
          <w:lang w:val="ru-RU"/>
        </w:rPr>
      </w:pPr>
      <w:r>
        <w:rPr>
          <w:lang w:val="ru-RU"/>
        </w:rPr>
        <w:t xml:space="preserve">Рассматривать НТИ как портфель проектов, компонентами которого являются взаимосвязанные направления реализации (дорожных карт). Направления НТИ сгруппированы вместе </w:t>
      </w:r>
      <w:r w:rsidRPr="00E9475C">
        <w:rPr>
          <w:lang w:val="ru-RU"/>
        </w:rPr>
        <w:t>с целью эффективного управления и для достижения стратегических целей</w:t>
      </w:r>
      <w:r>
        <w:rPr>
          <w:lang w:val="ru-RU"/>
        </w:rPr>
        <w:t>.</w:t>
      </w:r>
    </w:p>
    <w:p w14:paraId="79DBF89A" w14:textId="0AC19513" w:rsidR="005D105C" w:rsidRDefault="005D105C" w:rsidP="005D105C">
      <w:pPr>
        <w:rPr>
          <w:lang w:val="ru-RU"/>
        </w:rPr>
      </w:pPr>
      <w:r>
        <w:rPr>
          <w:lang w:val="ru-RU"/>
        </w:rPr>
        <w:t xml:space="preserve">Организацию управления НТИ в целом привести в соответствие требованиям </w:t>
      </w:r>
      <w:r w:rsidRPr="000B70BC">
        <w:rPr>
          <w:lang w:val="ru-RU"/>
        </w:rPr>
        <w:t>ГОСТ Р</w:t>
      </w:r>
      <w:r>
        <w:rPr>
          <w:lang w:val="ru-RU"/>
        </w:rPr>
        <w:t xml:space="preserve"> </w:t>
      </w:r>
      <w:r w:rsidRPr="000B70BC">
        <w:rPr>
          <w:lang w:val="ru-RU"/>
        </w:rPr>
        <w:t>54870―2011</w:t>
      </w:r>
      <w:r>
        <w:rPr>
          <w:lang w:val="ru-RU"/>
        </w:rPr>
        <w:t xml:space="preserve"> «</w:t>
      </w:r>
      <w:r w:rsidRPr="000B70BC">
        <w:rPr>
          <w:lang w:val="ru-RU"/>
        </w:rPr>
        <w:t>ТРЕБОВАНИЯ К УПРАВЛЕНИЮ ПОРТФЕЛЕМ</w:t>
      </w:r>
      <w:r>
        <w:rPr>
          <w:lang w:val="ru-RU"/>
        </w:rPr>
        <w:t xml:space="preserve"> </w:t>
      </w:r>
      <w:r w:rsidRPr="000B70BC">
        <w:rPr>
          <w:lang w:val="ru-RU"/>
        </w:rPr>
        <w:t>ПРОЕКТОВ</w:t>
      </w:r>
      <w:r>
        <w:rPr>
          <w:lang w:val="ru-RU"/>
        </w:rPr>
        <w:t>».</w:t>
      </w:r>
    </w:p>
    <w:p w14:paraId="22995222" w14:textId="44BDFC8E" w:rsidR="00E902D2" w:rsidRDefault="00E902D2" w:rsidP="00E902D2">
      <w:pPr>
        <w:rPr>
          <w:lang w:val="ru-RU"/>
        </w:rPr>
      </w:pPr>
      <w:r>
        <w:rPr>
          <w:lang w:val="ru-RU"/>
        </w:rPr>
        <w:t xml:space="preserve">Рассматривать совокупность мероприятий по </w:t>
      </w:r>
      <w:r w:rsidRPr="007C17C6">
        <w:rPr>
          <w:b/>
          <w:lang w:val="ru-RU"/>
        </w:rPr>
        <w:t>разработке</w:t>
      </w:r>
      <w:r>
        <w:rPr>
          <w:lang w:val="ru-RU"/>
        </w:rPr>
        <w:t xml:space="preserve"> ДК как </w:t>
      </w:r>
      <w:r w:rsidRPr="007C17C6">
        <w:rPr>
          <w:b/>
          <w:lang w:val="ru-RU"/>
        </w:rPr>
        <w:t>проект</w:t>
      </w:r>
      <w:r>
        <w:rPr>
          <w:lang w:val="ru-RU"/>
        </w:rPr>
        <w:t>, приводить нормативную баз</w:t>
      </w:r>
      <w:r w:rsidR="005D105C">
        <w:rPr>
          <w:lang w:val="ru-RU"/>
        </w:rPr>
        <w:t xml:space="preserve">у </w:t>
      </w:r>
      <w:r>
        <w:rPr>
          <w:lang w:val="ru-RU"/>
        </w:rPr>
        <w:t xml:space="preserve">по разработке и реализации ДК в соответствие требованиям </w:t>
      </w:r>
      <w:r w:rsidRPr="00E902D2">
        <w:rPr>
          <w:lang w:val="ru-RU"/>
        </w:rPr>
        <w:t>ГОСТ Р</w:t>
      </w:r>
      <w:r>
        <w:rPr>
          <w:lang w:val="ru-RU"/>
        </w:rPr>
        <w:t xml:space="preserve"> </w:t>
      </w:r>
      <w:r w:rsidRPr="00E902D2">
        <w:rPr>
          <w:lang w:val="ru-RU"/>
        </w:rPr>
        <w:t>54869―2011</w:t>
      </w:r>
      <w:r>
        <w:rPr>
          <w:lang w:val="ru-RU"/>
        </w:rPr>
        <w:t xml:space="preserve"> «</w:t>
      </w:r>
      <w:r w:rsidRPr="00E902D2">
        <w:rPr>
          <w:lang w:val="ru-RU"/>
        </w:rPr>
        <w:t>ТРЕБОВАНИЯ К УПРАВЛЕНИЮ ПРОЕКТОМ</w:t>
      </w:r>
      <w:r>
        <w:rPr>
          <w:lang w:val="ru-RU"/>
        </w:rPr>
        <w:t>»</w:t>
      </w:r>
      <w:r w:rsidR="007C26B6">
        <w:rPr>
          <w:lang w:val="ru-RU"/>
        </w:rPr>
        <w:t xml:space="preserve">, </w:t>
      </w:r>
      <w:r w:rsidR="005D105C">
        <w:rPr>
          <w:lang w:val="ru-RU"/>
        </w:rPr>
        <w:t xml:space="preserve">в первую очередь </w:t>
      </w:r>
      <w:r w:rsidR="00566BAF">
        <w:rPr>
          <w:lang w:val="ru-RU"/>
        </w:rPr>
        <w:t>упорядочивать распределение ролей и функций (Заказчик, Куратор, Руководитель, Команда).</w:t>
      </w:r>
    </w:p>
    <w:p w14:paraId="68708B05" w14:textId="61EAF21D" w:rsidR="00E9475C" w:rsidRDefault="00E9475C" w:rsidP="005D105C">
      <w:pPr>
        <w:rPr>
          <w:lang w:val="ru-RU"/>
        </w:rPr>
      </w:pPr>
      <w:r>
        <w:rPr>
          <w:lang w:val="ru-RU"/>
        </w:rPr>
        <w:t xml:space="preserve">Рассматривать </w:t>
      </w:r>
      <w:r w:rsidRPr="007C17C6">
        <w:rPr>
          <w:b/>
          <w:lang w:val="ru-RU"/>
        </w:rPr>
        <w:t>направления НТИ</w:t>
      </w:r>
      <w:r>
        <w:rPr>
          <w:lang w:val="ru-RU"/>
        </w:rPr>
        <w:t xml:space="preserve"> </w:t>
      </w:r>
      <w:r w:rsidR="007C26B6">
        <w:rPr>
          <w:lang w:val="ru-RU"/>
        </w:rPr>
        <w:t xml:space="preserve">(дорожные карты) </w:t>
      </w:r>
      <w:r>
        <w:rPr>
          <w:lang w:val="ru-RU"/>
        </w:rPr>
        <w:t xml:space="preserve">как </w:t>
      </w:r>
      <w:r w:rsidRPr="007C17C6">
        <w:rPr>
          <w:b/>
          <w:lang w:val="ru-RU"/>
        </w:rPr>
        <w:t>п</w:t>
      </w:r>
      <w:r w:rsidR="005D105C" w:rsidRPr="007C17C6">
        <w:rPr>
          <w:b/>
          <w:lang w:val="ru-RU"/>
        </w:rPr>
        <w:t xml:space="preserve">рограммы </w:t>
      </w:r>
      <w:r w:rsidRPr="007C17C6">
        <w:rPr>
          <w:b/>
          <w:lang w:val="ru-RU"/>
        </w:rPr>
        <w:t>проектов</w:t>
      </w:r>
      <w:r>
        <w:rPr>
          <w:lang w:val="ru-RU"/>
        </w:rPr>
        <w:t xml:space="preserve">, компонентами которых являются взаимосвязанные проекты по реализации дорожных карт. Обоснование: </w:t>
      </w:r>
      <w:r w:rsidR="005D105C">
        <w:rPr>
          <w:lang w:val="ru-RU"/>
        </w:rPr>
        <w:t xml:space="preserve">реализация </w:t>
      </w:r>
      <w:r>
        <w:rPr>
          <w:lang w:val="ru-RU"/>
        </w:rPr>
        <w:t>дорожн</w:t>
      </w:r>
      <w:r w:rsidR="005D105C">
        <w:rPr>
          <w:lang w:val="ru-RU"/>
        </w:rPr>
        <w:t>ой</w:t>
      </w:r>
      <w:r>
        <w:rPr>
          <w:lang w:val="ru-RU"/>
        </w:rPr>
        <w:t xml:space="preserve"> карты НТИ </w:t>
      </w:r>
      <w:r w:rsidR="005D105C">
        <w:rPr>
          <w:lang w:val="ru-RU"/>
        </w:rPr>
        <w:t xml:space="preserve">сводится к реализации совокупности </w:t>
      </w:r>
      <w:r w:rsidR="005D105C" w:rsidRPr="005D105C">
        <w:rPr>
          <w:lang w:val="ru-RU"/>
        </w:rPr>
        <w:t>взаимосвязанных проектов и другой деятельности, направленных на достижение общей цели и реализуемых в условиях</w:t>
      </w:r>
      <w:r w:rsidR="005D105C">
        <w:rPr>
          <w:lang w:val="ru-RU"/>
        </w:rPr>
        <w:t xml:space="preserve"> </w:t>
      </w:r>
      <w:r w:rsidR="005D105C" w:rsidRPr="005D105C">
        <w:rPr>
          <w:lang w:val="ru-RU"/>
        </w:rPr>
        <w:t>общих ограничений</w:t>
      </w:r>
      <w:r>
        <w:rPr>
          <w:lang w:val="ru-RU"/>
        </w:rPr>
        <w:t>.</w:t>
      </w:r>
    </w:p>
    <w:sectPr w:rsidR="00E9475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2C7444E" w14:textId="77777777" w:rsidR="00B0527A" w:rsidRDefault="00B0527A" w:rsidP="00FA5392">
      <w:pPr>
        <w:spacing w:after="0" w:line="240" w:lineRule="auto"/>
      </w:pPr>
      <w:r>
        <w:separator/>
      </w:r>
    </w:p>
  </w:endnote>
  <w:endnote w:type="continuationSeparator" w:id="0">
    <w:p w14:paraId="2FED97F3" w14:textId="77777777" w:rsidR="00B0527A" w:rsidRDefault="00B0527A" w:rsidP="00FA53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FB8BD4D" w14:textId="77777777" w:rsidR="00B0527A" w:rsidRDefault="00B0527A" w:rsidP="00FA5392">
      <w:pPr>
        <w:spacing w:after="0" w:line="240" w:lineRule="auto"/>
      </w:pPr>
      <w:r>
        <w:separator/>
      </w:r>
    </w:p>
  </w:footnote>
  <w:footnote w:type="continuationSeparator" w:id="0">
    <w:p w14:paraId="228671E5" w14:textId="77777777" w:rsidR="00B0527A" w:rsidRDefault="00B0527A" w:rsidP="00FA5392">
      <w:pPr>
        <w:spacing w:after="0" w:line="240" w:lineRule="auto"/>
      </w:pPr>
      <w:r>
        <w:continuationSeparator/>
      </w:r>
    </w:p>
  </w:footnote>
  <w:footnote w:id="1">
    <w:p w14:paraId="34EF460D" w14:textId="6A3F6229" w:rsidR="002911F5" w:rsidRPr="002911F5" w:rsidRDefault="002911F5">
      <w:pPr>
        <w:pStyle w:val="FootnoteText"/>
        <w:rPr>
          <w:lang w:val="ru-RU"/>
        </w:rPr>
      </w:pPr>
      <w:r>
        <w:rPr>
          <w:rStyle w:val="FootnoteReference"/>
        </w:rPr>
        <w:footnoteRef/>
      </w:r>
      <w:r w:rsidRPr="002911F5">
        <w:rPr>
          <w:lang w:val="ru-RU"/>
        </w:rPr>
        <w:t xml:space="preserve"> УТВЕРЖДЕНА</w:t>
      </w:r>
      <w:r>
        <w:rPr>
          <w:lang w:val="ru-RU"/>
        </w:rPr>
        <w:t xml:space="preserve"> </w:t>
      </w:r>
      <w:r w:rsidRPr="002911F5">
        <w:rPr>
          <w:lang w:val="ru-RU"/>
        </w:rPr>
        <w:t>приказом Акционерного общества</w:t>
      </w:r>
      <w:r>
        <w:rPr>
          <w:lang w:val="ru-RU"/>
        </w:rPr>
        <w:t xml:space="preserve"> </w:t>
      </w:r>
      <w:r w:rsidRPr="002911F5">
        <w:rPr>
          <w:lang w:val="ru-RU"/>
        </w:rPr>
        <w:t>«Российская венчурная компания»</w:t>
      </w:r>
      <w:r>
        <w:rPr>
          <w:lang w:val="ru-RU"/>
        </w:rPr>
        <w:t xml:space="preserve"> </w:t>
      </w:r>
      <w:r w:rsidRPr="002911F5">
        <w:rPr>
          <w:lang w:val="ru-RU"/>
        </w:rPr>
        <w:t>от 16.мая — 2017 г. № 51/17</w:t>
      </w:r>
      <w:r>
        <w:rPr>
          <w:lang w:val="ru-RU"/>
        </w:rPr>
        <w:t xml:space="preserve"> 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218376C"/>
    <w:multiLevelType w:val="hybridMultilevel"/>
    <w:tmpl w:val="CCA2F60E"/>
    <w:lvl w:ilvl="0" w:tplc="040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3730"/>
    <w:rsid w:val="00056264"/>
    <w:rsid w:val="00056F3E"/>
    <w:rsid w:val="000607B5"/>
    <w:rsid w:val="0007024F"/>
    <w:rsid w:val="0007681D"/>
    <w:rsid w:val="00077984"/>
    <w:rsid w:val="00081350"/>
    <w:rsid w:val="0009076D"/>
    <w:rsid w:val="000B0431"/>
    <w:rsid w:val="000B70BC"/>
    <w:rsid w:val="000C6094"/>
    <w:rsid w:val="000D12CD"/>
    <w:rsid w:val="000E1CC3"/>
    <w:rsid w:val="000E6150"/>
    <w:rsid w:val="000F493B"/>
    <w:rsid w:val="00122C26"/>
    <w:rsid w:val="00151BA7"/>
    <w:rsid w:val="00162534"/>
    <w:rsid w:val="00162D0B"/>
    <w:rsid w:val="00171F70"/>
    <w:rsid w:val="00173037"/>
    <w:rsid w:val="001957DA"/>
    <w:rsid w:val="001A3EB2"/>
    <w:rsid w:val="001B392E"/>
    <w:rsid w:val="001C5C13"/>
    <w:rsid w:val="001D4497"/>
    <w:rsid w:val="001D5D1F"/>
    <w:rsid w:val="001E56A9"/>
    <w:rsid w:val="001E7A2D"/>
    <w:rsid w:val="001F4345"/>
    <w:rsid w:val="00220314"/>
    <w:rsid w:val="00243D49"/>
    <w:rsid w:val="00254CE0"/>
    <w:rsid w:val="002911F5"/>
    <w:rsid w:val="00292E7F"/>
    <w:rsid w:val="002B777A"/>
    <w:rsid w:val="002C6D4E"/>
    <w:rsid w:val="002D169B"/>
    <w:rsid w:val="002F0B47"/>
    <w:rsid w:val="002F21C9"/>
    <w:rsid w:val="002F4548"/>
    <w:rsid w:val="00355619"/>
    <w:rsid w:val="00380ABC"/>
    <w:rsid w:val="003C0AB1"/>
    <w:rsid w:val="003C6707"/>
    <w:rsid w:val="003D62DC"/>
    <w:rsid w:val="00401078"/>
    <w:rsid w:val="00421C08"/>
    <w:rsid w:val="00435CF6"/>
    <w:rsid w:val="004434BD"/>
    <w:rsid w:val="004568FB"/>
    <w:rsid w:val="00457787"/>
    <w:rsid w:val="00481D6E"/>
    <w:rsid w:val="00484C83"/>
    <w:rsid w:val="004B7F4D"/>
    <w:rsid w:val="004C50CC"/>
    <w:rsid w:val="004E193D"/>
    <w:rsid w:val="004F3C22"/>
    <w:rsid w:val="00566BAF"/>
    <w:rsid w:val="005A17CF"/>
    <w:rsid w:val="005D105C"/>
    <w:rsid w:val="005E20D7"/>
    <w:rsid w:val="005E32DF"/>
    <w:rsid w:val="005E6DD7"/>
    <w:rsid w:val="006110F4"/>
    <w:rsid w:val="00612493"/>
    <w:rsid w:val="006224BE"/>
    <w:rsid w:val="00623730"/>
    <w:rsid w:val="00642127"/>
    <w:rsid w:val="006579A9"/>
    <w:rsid w:val="006831BD"/>
    <w:rsid w:val="0068743C"/>
    <w:rsid w:val="006B1371"/>
    <w:rsid w:val="006B1FB7"/>
    <w:rsid w:val="006C47A2"/>
    <w:rsid w:val="006C4C5E"/>
    <w:rsid w:val="006D03FD"/>
    <w:rsid w:val="00706B85"/>
    <w:rsid w:val="00715AEB"/>
    <w:rsid w:val="0078175A"/>
    <w:rsid w:val="007C17C6"/>
    <w:rsid w:val="007C26B6"/>
    <w:rsid w:val="007C51CD"/>
    <w:rsid w:val="007D1F57"/>
    <w:rsid w:val="00864525"/>
    <w:rsid w:val="00865EFE"/>
    <w:rsid w:val="00874C02"/>
    <w:rsid w:val="008B6049"/>
    <w:rsid w:val="008C3AC9"/>
    <w:rsid w:val="008C4214"/>
    <w:rsid w:val="008D4424"/>
    <w:rsid w:val="008E2065"/>
    <w:rsid w:val="008F054C"/>
    <w:rsid w:val="00911433"/>
    <w:rsid w:val="00921030"/>
    <w:rsid w:val="00923769"/>
    <w:rsid w:val="00926146"/>
    <w:rsid w:val="009372D8"/>
    <w:rsid w:val="00960133"/>
    <w:rsid w:val="00963CCC"/>
    <w:rsid w:val="009653FA"/>
    <w:rsid w:val="00997CB0"/>
    <w:rsid w:val="009B3D30"/>
    <w:rsid w:val="009D4DF9"/>
    <w:rsid w:val="009E14F5"/>
    <w:rsid w:val="009F3E64"/>
    <w:rsid w:val="009F7925"/>
    <w:rsid w:val="00A006BA"/>
    <w:rsid w:val="00A051CF"/>
    <w:rsid w:val="00A40C27"/>
    <w:rsid w:val="00AB4EAE"/>
    <w:rsid w:val="00B00357"/>
    <w:rsid w:val="00B0527A"/>
    <w:rsid w:val="00B147AE"/>
    <w:rsid w:val="00B14F0A"/>
    <w:rsid w:val="00B274C5"/>
    <w:rsid w:val="00B81004"/>
    <w:rsid w:val="00B959FA"/>
    <w:rsid w:val="00BA26A9"/>
    <w:rsid w:val="00BA39D8"/>
    <w:rsid w:val="00BB410A"/>
    <w:rsid w:val="00BC72ED"/>
    <w:rsid w:val="00BF7AF2"/>
    <w:rsid w:val="00C02F50"/>
    <w:rsid w:val="00C120EA"/>
    <w:rsid w:val="00C21BBD"/>
    <w:rsid w:val="00C44BEE"/>
    <w:rsid w:val="00C75D97"/>
    <w:rsid w:val="00C8115E"/>
    <w:rsid w:val="00CA0B27"/>
    <w:rsid w:val="00CA419F"/>
    <w:rsid w:val="00CC03D7"/>
    <w:rsid w:val="00CD4F07"/>
    <w:rsid w:val="00D14020"/>
    <w:rsid w:val="00D26F7E"/>
    <w:rsid w:val="00D306F7"/>
    <w:rsid w:val="00D30D54"/>
    <w:rsid w:val="00D31AAC"/>
    <w:rsid w:val="00D544FE"/>
    <w:rsid w:val="00D622CE"/>
    <w:rsid w:val="00D833E9"/>
    <w:rsid w:val="00DD1AD1"/>
    <w:rsid w:val="00DE32A4"/>
    <w:rsid w:val="00DF2F2F"/>
    <w:rsid w:val="00DF3116"/>
    <w:rsid w:val="00E51BDE"/>
    <w:rsid w:val="00E550DF"/>
    <w:rsid w:val="00E5668D"/>
    <w:rsid w:val="00E81C0A"/>
    <w:rsid w:val="00E902D2"/>
    <w:rsid w:val="00E931E9"/>
    <w:rsid w:val="00E9475C"/>
    <w:rsid w:val="00E95120"/>
    <w:rsid w:val="00E97130"/>
    <w:rsid w:val="00EC7C60"/>
    <w:rsid w:val="00ED155B"/>
    <w:rsid w:val="00EE3BBD"/>
    <w:rsid w:val="00F33BE5"/>
    <w:rsid w:val="00F76D89"/>
    <w:rsid w:val="00F80829"/>
    <w:rsid w:val="00FA5392"/>
    <w:rsid w:val="00FB548E"/>
    <w:rsid w:val="00FB6B22"/>
    <w:rsid w:val="00FD05EE"/>
    <w:rsid w:val="00FD3084"/>
    <w:rsid w:val="00FD4743"/>
    <w:rsid w:val="00FF31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3A23AA"/>
  <w15:chartTrackingRefBased/>
  <w15:docId w15:val="{939E768C-90FA-4A7C-9018-7B10CD187C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2373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C5C13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23730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customStyle="1" w:styleId="ConsPlusNormal">
    <w:name w:val="ConsPlusNormal"/>
    <w:rsid w:val="0062373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DD1AD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D1AD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D1AD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D1AD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D1AD1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D1AD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1AD1"/>
    <w:rPr>
      <w:rFonts w:ascii="Segoe UI" w:hAnsi="Segoe UI" w:cs="Segoe UI"/>
      <w:sz w:val="18"/>
      <w:szCs w:val="18"/>
    </w:rPr>
  </w:style>
  <w:style w:type="paragraph" w:customStyle="1" w:styleId="ConsPlusNonformat">
    <w:name w:val="ConsPlusNonformat"/>
    <w:uiPriority w:val="99"/>
    <w:rsid w:val="009B3D3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</w:rPr>
  </w:style>
  <w:style w:type="character" w:customStyle="1" w:styleId="Heading2Char">
    <w:name w:val="Heading 2 Char"/>
    <w:basedOn w:val="DefaultParagraphFont"/>
    <w:link w:val="Heading2"/>
    <w:uiPriority w:val="9"/>
    <w:rsid w:val="001C5C13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FA5392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A5392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FA539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1703C8-5A6B-4996-9964-6109FA396E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2</Pages>
  <Words>601</Words>
  <Characters>3428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</Company>
  <LinksUpToDate>false</LinksUpToDate>
  <CharactersWithSpaces>4021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vctos</dc:creator>
  <cp:keywords/>
  <dc:description/>
  <cp:lastModifiedBy>vctos</cp:lastModifiedBy>
  <cp:revision>17</cp:revision>
  <dcterms:created xsi:type="dcterms:W3CDTF">2020-06-08T06:12:00Z</dcterms:created>
  <dcterms:modified xsi:type="dcterms:W3CDTF">2020-06-08T15:07:00Z</dcterms:modified>
</cp:coreProperties>
</file>